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default"/>
          <w:lang w:val="en-US" w:eastAsia="zh-CN"/>
        </w:rPr>
      </w:pPr>
      <w:r>
        <w:rPr>
          <w:rFonts w:hint="eastAsia"/>
          <w:lang w:val="en-US" w:eastAsia="zh-CN"/>
        </w:rPr>
        <w:t>项目需求书</w:t>
      </w:r>
    </w:p>
    <w:p>
      <w:pPr>
        <w:keepNext w:val="0"/>
        <w:keepLines w:val="0"/>
        <w:pageBreakBefore w:val="0"/>
        <w:widowControl w:val="0"/>
        <w:kinsoku/>
        <w:wordWrap/>
        <w:overflowPunct/>
        <w:topLinePunct w:val="0"/>
        <w:autoSpaceDE/>
        <w:autoSpaceDN/>
        <w:bidi w:val="0"/>
        <w:adjustRightInd/>
        <w:snapToGrid/>
        <w:spacing w:line="360" w:lineRule="auto"/>
        <w:ind w:left="518"/>
        <w:textAlignment w:val="auto"/>
        <w:rPr>
          <w:rFonts w:hint="eastAsia" w:ascii="宋体" w:hAnsi="宋体" w:eastAsia="宋体" w:cs="宋体"/>
          <w:b w:val="0"/>
          <w:bCs w:val="0"/>
          <w:sz w:val="21"/>
          <w:szCs w:val="21"/>
        </w:rPr>
      </w:pPr>
      <w:r>
        <w:rPr>
          <w:rFonts w:hint="eastAsia" w:ascii="宋体" w:hAnsi="宋体" w:eastAsia="宋体" w:cs="宋体"/>
          <w:b w:val="0"/>
          <w:bCs w:val="0"/>
          <w:spacing w:val="10"/>
          <w:sz w:val="21"/>
          <w:szCs w:val="21"/>
          <w14:textOutline w14:w="4358" w14:cap="sq" w14:cmpd="sng">
            <w14:solidFill>
              <w14:srgbClr w14:val="000000"/>
            </w14:solidFill>
            <w14:prstDash w14:val="solid"/>
            <w14:bevel/>
          </w14:textOutline>
        </w:rPr>
        <w:t>一</w:t>
      </w:r>
      <w:r>
        <w:rPr>
          <w:rFonts w:hint="eastAsia" w:ascii="宋体" w:hAnsi="宋体" w:eastAsia="宋体" w:cs="宋体"/>
          <w:b w:val="0"/>
          <w:bCs w:val="0"/>
          <w:spacing w:val="6"/>
          <w:sz w:val="21"/>
          <w:szCs w:val="21"/>
          <w14:textOutline w14:w="4358" w14:cap="sq" w14:cmpd="sng">
            <w14:solidFill>
              <w14:srgbClr w14:val="000000"/>
            </w14:solidFill>
            <w14:prstDash w14:val="solid"/>
            <w14:bevel/>
          </w14:textOutline>
        </w:rPr>
        <w:t>、项目概况</w:t>
      </w:r>
    </w:p>
    <w:p>
      <w:pPr>
        <w:keepNext w:val="0"/>
        <w:keepLines w:val="0"/>
        <w:pageBreakBefore w:val="0"/>
        <w:widowControl w:val="0"/>
        <w:kinsoku/>
        <w:wordWrap/>
        <w:overflowPunct/>
        <w:topLinePunct w:val="0"/>
        <w:autoSpaceDE/>
        <w:autoSpaceDN/>
        <w:bidi w:val="0"/>
        <w:adjustRightInd/>
        <w:snapToGrid/>
        <w:spacing w:line="360" w:lineRule="auto"/>
        <w:ind w:firstLine="508"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2"/>
          <w:sz w:val="21"/>
          <w:szCs w:val="21"/>
        </w:rPr>
        <w:t>本</w:t>
      </w:r>
      <w:r>
        <w:rPr>
          <w:rFonts w:hint="eastAsia" w:asciiTheme="minorEastAsia" w:hAnsiTheme="minorEastAsia" w:eastAsiaTheme="minorEastAsia" w:cstheme="minorEastAsia"/>
          <w:spacing w:val="14"/>
          <w:sz w:val="21"/>
          <w:szCs w:val="21"/>
        </w:rPr>
        <w:t>项目名称为天津市滨海新区中医医院杭州道院区污水处理站运行服务管</w:t>
      </w:r>
      <w:r>
        <w:rPr>
          <w:rFonts w:hint="eastAsia" w:asciiTheme="minorEastAsia" w:hAnsiTheme="minorEastAsia" w:eastAsiaTheme="minorEastAsia" w:cstheme="minorEastAsia"/>
          <w:spacing w:val="6"/>
          <w:sz w:val="21"/>
          <w:szCs w:val="21"/>
        </w:rPr>
        <w:t>理，污</w:t>
      </w:r>
      <w:r>
        <w:rPr>
          <w:rFonts w:hint="eastAsia" w:asciiTheme="minorEastAsia" w:hAnsiTheme="minorEastAsia" w:eastAsiaTheme="minorEastAsia" w:cstheme="minorEastAsia"/>
          <w:spacing w:val="3"/>
          <w:sz w:val="21"/>
          <w:szCs w:val="21"/>
        </w:rPr>
        <w:t>水处理站处理水量为 300</w:t>
      </w:r>
      <w:r>
        <w:rPr>
          <w:rFonts w:hint="eastAsia" w:asciiTheme="minorEastAsia" w:hAnsiTheme="minorEastAsia" w:eastAsiaTheme="minorEastAsia" w:cstheme="minorEastAsia"/>
          <w:sz w:val="21"/>
          <w:szCs w:val="21"/>
        </w:rPr>
        <w:t>t</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z w:val="21"/>
          <w:szCs w:val="21"/>
        </w:rPr>
        <w:t>d</w:t>
      </w:r>
      <w:r>
        <w:rPr>
          <w:rFonts w:hint="eastAsia" w:asciiTheme="minorEastAsia" w:hAnsiTheme="minorEastAsia" w:eastAsiaTheme="minorEastAsia" w:cstheme="minorEastAsia"/>
          <w:spacing w:val="3"/>
          <w:sz w:val="21"/>
          <w:szCs w:val="21"/>
        </w:rPr>
        <w:t>， 占地 500 平米，分为污水处理池、设备间</w:t>
      </w:r>
      <w:r>
        <w:rPr>
          <w:rFonts w:hint="eastAsia" w:asciiTheme="minorEastAsia" w:hAnsiTheme="minorEastAsia" w:eastAsiaTheme="minorEastAsia" w:cstheme="minorEastAsia"/>
          <w:spacing w:val="7"/>
          <w:sz w:val="21"/>
          <w:szCs w:val="21"/>
        </w:rPr>
        <w:t>两部分，实际每日处理水量约为 50</w:t>
      </w:r>
      <w:r>
        <w:rPr>
          <w:rFonts w:hint="eastAsia" w:asciiTheme="minorEastAsia" w:hAnsiTheme="minorEastAsia" w:eastAsiaTheme="minorEastAsia" w:cstheme="minorEastAsia"/>
          <w:sz w:val="21"/>
          <w:szCs w:val="21"/>
        </w:rPr>
        <w:t>t</w:t>
      </w:r>
      <w:r>
        <w:rPr>
          <w:rFonts w:hint="eastAsia" w:asciiTheme="minorEastAsia" w:hAnsiTheme="minorEastAsia" w:eastAsiaTheme="minorEastAsia" w:cstheme="minorEastAsia"/>
          <w:spacing w:val="7"/>
          <w:sz w:val="21"/>
          <w:szCs w:val="21"/>
        </w:rPr>
        <w:t>/</w:t>
      </w:r>
      <w:r>
        <w:rPr>
          <w:rFonts w:hint="eastAsia" w:asciiTheme="minorEastAsia" w:hAnsiTheme="minorEastAsia" w:eastAsiaTheme="minorEastAsia" w:cstheme="minorEastAsia"/>
          <w:sz w:val="21"/>
          <w:szCs w:val="21"/>
        </w:rPr>
        <w:t>d</w:t>
      </w:r>
      <w:r>
        <w:rPr>
          <w:rFonts w:hint="eastAsia" w:asciiTheme="minorEastAsia" w:hAnsiTheme="minorEastAsia" w:eastAsiaTheme="minorEastAsia" w:cstheme="minorEastAsia"/>
          <w:spacing w:val="7"/>
          <w:sz w:val="21"/>
          <w:szCs w:val="21"/>
        </w:rPr>
        <w:t>，设备间内共有自吸泵两台，配电操作</w:t>
      </w:r>
      <w:r>
        <w:rPr>
          <w:rFonts w:hint="eastAsia" w:asciiTheme="minorEastAsia" w:hAnsiTheme="minorEastAsia" w:eastAsiaTheme="minorEastAsia" w:cstheme="minorEastAsia"/>
          <w:spacing w:val="2"/>
          <w:sz w:val="21"/>
          <w:szCs w:val="21"/>
        </w:rPr>
        <w:t>柜</w:t>
      </w:r>
      <w:r>
        <w:rPr>
          <w:rFonts w:hint="eastAsia" w:asciiTheme="minorEastAsia" w:hAnsiTheme="minorEastAsia" w:eastAsiaTheme="minorEastAsia" w:cstheme="minorEastAsia"/>
          <w:spacing w:val="6"/>
          <w:sz w:val="21"/>
          <w:szCs w:val="21"/>
        </w:rPr>
        <w:t>两台，发热门诊</w:t>
      </w:r>
      <w:r>
        <w:rPr>
          <w:rFonts w:hint="eastAsia" w:asciiTheme="minorEastAsia" w:hAnsiTheme="minorEastAsia" w:eastAsiaTheme="minorEastAsia" w:cstheme="minorEastAsia"/>
          <w:spacing w:val="3"/>
          <w:sz w:val="21"/>
          <w:szCs w:val="21"/>
        </w:rPr>
        <w:t>独立污水储水桶 1 个，并需提供污染源监测数据管理与信息共享</w:t>
      </w:r>
      <w:r>
        <w:rPr>
          <w:rFonts w:hint="eastAsia" w:asciiTheme="minorEastAsia" w:hAnsiTheme="minorEastAsia" w:eastAsiaTheme="minorEastAsia" w:cstheme="minorEastAsia"/>
          <w:spacing w:val="9"/>
          <w:sz w:val="21"/>
          <w:szCs w:val="21"/>
        </w:rPr>
        <w:t>平</w:t>
      </w:r>
      <w:r>
        <w:rPr>
          <w:rFonts w:hint="eastAsia" w:asciiTheme="minorEastAsia" w:hAnsiTheme="minorEastAsia" w:eastAsiaTheme="minorEastAsia" w:cstheme="minorEastAsia"/>
          <w:spacing w:val="7"/>
          <w:sz w:val="21"/>
          <w:szCs w:val="21"/>
        </w:rPr>
        <w:t>台管理及编制年度执行报告服务。现对我院污水处理站运行管理服务项目进行</w:t>
      </w:r>
      <w:r>
        <w:rPr>
          <w:rFonts w:hint="eastAsia" w:asciiTheme="minorEastAsia" w:hAnsiTheme="minorEastAsia" w:eastAsiaTheme="minorEastAsia" w:cstheme="minorEastAsia"/>
          <w:spacing w:val="4"/>
          <w:sz w:val="21"/>
          <w:szCs w:val="21"/>
        </w:rPr>
        <w:t>采</w:t>
      </w:r>
      <w:r>
        <w:rPr>
          <w:rFonts w:hint="eastAsia" w:asciiTheme="minorEastAsia" w:hAnsiTheme="minorEastAsia" w:eastAsiaTheme="minorEastAsia" w:cstheme="minorEastAsia"/>
          <w:spacing w:val="3"/>
          <w:sz w:val="21"/>
          <w:szCs w:val="21"/>
        </w:rPr>
        <w:t>购。</w:t>
      </w:r>
    </w:p>
    <w:p>
      <w:pPr>
        <w:keepNext w:val="0"/>
        <w:keepLines w:val="0"/>
        <w:pageBreakBefore w:val="0"/>
        <w:widowControl w:val="0"/>
        <w:kinsoku/>
        <w:wordWrap/>
        <w:overflowPunct/>
        <w:topLinePunct w:val="0"/>
        <w:autoSpaceDE/>
        <w:autoSpaceDN/>
        <w:bidi w:val="0"/>
        <w:adjustRightInd/>
        <w:snapToGrid/>
        <w:spacing w:line="360" w:lineRule="auto"/>
        <w:ind w:left="51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14:textOutline w14:w="4358" w14:cap="sq" w14:cmpd="sng">
            <w14:solidFill>
              <w14:srgbClr w14:val="000000"/>
            </w14:solidFill>
            <w14:prstDash w14:val="solid"/>
            <w14:bevel/>
          </w14:textOutline>
        </w:rPr>
        <w:t>二、</w:t>
      </w:r>
      <w:r>
        <w:rPr>
          <w:rFonts w:hint="eastAsia" w:asciiTheme="minorEastAsia" w:hAnsiTheme="minorEastAsia" w:eastAsiaTheme="minorEastAsia" w:cstheme="minorEastAsia"/>
          <w:spacing w:val="-8"/>
          <w:sz w:val="21"/>
          <w:szCs w:val="21"/>
          <w14:textOutline w14:w="4358" w14:cap="sq" w14:cmpd="sng">
            <w14:solidFill>
              <w14:srgbClr w14:val="000000"/>
            </w14:solidFill>
            <w14:prstDash w14:val="solid"/>
            <w14:bevel/>
          </w14:textOutline>
        </w:rPr>
        <w:t>项目服务期：</w:t>
      </w:r>
      <w:r>
        <w:rPr>
          <w:rFonts w:hint="eastAsia" w:asciiTheme="minorEastAsia" w:hAnsiTheme="minorEastAsia" w:eastAsiaTheme="minorEastAsia" w:cstheme="minorEastAsia"/>
          <w:spacing w:val="-8"/>
          <w:sz w:val="21"/>
          <w:szCs w:val="21"/>
        </w:rPr>
        <w:t xml:space="preserve">  自合同签订之日起 1 年</w:t>
      </w:r>
      <w:r>
        <w:rPr>
          <w:rFonts w:hint="eastAsia" w:asciiTheme="minorEastAsia" w:hAnsiTheme="minorEastAsia" w:eastAsiaTheme="minorEastAsia" w:cstheme="minorEastAsia"/>
          <w:spacing w:val="-7"/>
          <w:sz w:val="21"/>
          <w:szCs w:val="21"/>
        </w:rPr>
        <w:t>。</w:t>
      </w:r>
    </w:p>
    <w:p>
      <w:pPr>
        <w:keepNext w:val="0"/>
        <w:keepLines w:val="0"/>
        <w:pageBreakBefore w:val="0"/>
        <w:widowControl w:val="0"/>
        <w:kinsoku/>
        <w:wordWrap/>
        <w:overflowPunct/>
        <w:topLinePunct w:val="0"/>
        <w:autoSpaceDE/>
        <w:autoSpaceDN/>
        <w:bidi w:val="0"/>
        <w:adjustRightInd/>
        <w:snapToGrid/>
        <w:spacing w:before="31" w:line="360" w:lineRule="auto"/>
        <w:ind w:left="52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14:textOutline w14:w="4358" w14:cap="sq" w14:cmpd="sng">
            <w14:solidFill>
              <w14:srgbClr w14:val="000000"/>
            </w14:solidFill>
            <w14:prstDash w14:val="solid"/>
            <w14:bevel/>
          </w14:textOutline>
        </w:rPr>
        <w:t>三、预算价格：</w:t>
      </w:r>
      <w:r>
        <w:rPr>
          <w:rFonts w:hint="eastAsia" w:asciiTheme="minorEastAsia" w:hAnsiTheme="minorEastAsia" w:eastAsiaTheme="minorEastAsia" w:cstheme="minorEastAsia"/>
          <w:spacing w:val="-1"/>
          <w:sz w:val="21"/>
          <w:szCs w:val="21"/>
        </w:rPr>
        <w:t>人民币 13</w:t>
      </w:r>
      <w:r>
        <w:rPr>
          <w:rFonts w:hint="eastAsia" w:asciiTheme="minorEastAsia" w:hAnsiTheme="minorEastAsia" w:eastAsiaTheme="minorEastAsia" w:cstheme="minorEastAsia"/>
          <w:sz w:val="21"/>
          <w:szCs w:val="21"/>
        </w:rPr>
        <w:t xml:space="preserve"> 万元 (大写： 壹拾叁万元整)。</w:t>
      </w:r>
    </w:p>
    <w:p>
      <w:pPr>
        <w:keepNext w:val="0"/>
        <w:keepLines w:val="0"/>
        <w:pageBreakBefore w:val="0"/>
        <w:widowControl w:val="0"/>
        <w:kinsoku/>
        <w:wordWrap/>
        <w:overflowPunct/>
        <w:topLinePunct w:val="0"/>
        <w:autoSpaceDE/>
        <w:autoSpaceDN/>
        <w:bidi w:val="0"/>
        <w:adjustRightInd/>
        <w:snapToGrid/>
        <w:spacing w:before="32" w:line="360" w:lineRule="auto"/>
        <w:ind w:left="53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14:textOutline w14:w="4358" w14:cap="sq" w14:cmpd="sng">
            <w14:solidFill>
              <w14:srgbClr w14:val="000000"/>
            </w14:solidFill>
            <w14:prstDash w14:val="solid"/>
            <w14:bevel/>
          </w14:textOutline>
        </w:rPr>
        <w:t>四</w:t>
      </w:r>
      <w:r>
        <w:rPr>
          <w:rFonts w:hint="eastAsia" w:asciiTheme="minorEastAsia" w:hAnsiTheme="minorEastAsia" w:eastAsiaTheme="minorEastAsia" w:cstheme="minorEastAsia"/>
          <w:spacing w:val="7"/>
          <w:sz w:val="21"/>
          <w:szCs w:val="21"/>
          <w14:textOutline w14:w="4358" w14:cap="sq" w14:cmpd="sng">
            <w14:solidFill>
              <w14:srgbClr w14:val="000000"/>
            </w14:solidFill>
            <w14:prstDash w14:val="solid"/>
            <w14:bevel/>
          </w14:textOutline>
        </w:rPr>
        <w:t>、</w:t>
      </w:r>
      <w:r>
        <w:rPr>
          <w:rFonts w:hint="eastAsia" w:asciiTheme="minorEastAsia" w:hAnsiTheme="minorEastAsia" w:eastAsiaTheme="minorEastAsia" w:cstheme="minorEastAsia"/>
          <w:spacing w:val="5"/>
          <w:sz w:val="21"/>
          <w:szCs w:val="21"/>
          <w14:textOutline w14:w="4358" w14:cap="sq" w14:cmpd="sng">
            <w14:solidFill>
              <w14:srgbClr w14:val="000000"/>
            </w14:solidFill>
            <w14:prstDash w14:val="solid"/>
            <w14:bevel/>
          </w14:textOutline>
        </w:rPr>
        <w:t>供应商资格要求：</w:t>
      </w:r>
    </w:p>
    <w:p>
      <w:pPr>
        <w:keepNext w:val="0"/>
        <w:keepLines w:val="0"/>
        <w:pageBreakBefore w:val="0"/>
        <w:widowControl w:val="0"/>
        <w:kinsoku/>
        <w:wordWrap/>
        <w:overflowPunct/>
        <w:topLinePunct w:val="0"/>
        <w:autoSpaceDE/>
        <w:autoSpaceDN/>
        <w:bidi w:val="0"/>
        <w:adjustRightInd/>
        <w:snapToGrid/>
        <w:spacing w:before="17" w:line="360" w:lineRule="auto"/>
        <w:ind w:left="32" w:right="16" w:firstLine="485"/>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pacing w:val="10"/>
          <w:sz w:val="21"/>
          <w:szCs w:val="21"/>
        </w:rPr>
        <w:t>1、具有独立承担民事责任能力的法人或其他组织。须提供证明供应商具</w:t>
      </w:r>
      <w:r>
        <w:rPr>
          <w:rFonts w:hint="eastAsia" w:asciiTheme="minorEastAsia" w:hAnsiTheme="minorEastAsia" w:eastAsiaTheme="minorEastAsia" w:cstheme="minorEastAsia"/>
          <w:spacing w:val="4"/>
          <w:sz w:val="21"/>
          <w:szCs w:val="21"/>
        </w:rPr>
        <w:t>有</w:t>
      </w:r>
      <w:r>
        <w:rPr>
          <w:rFonts w:hint="eastAsia" w:asciiTheme="minorEastAsia" w:hAnsiTheme="minorEastAsia" w:eastAsiaTheme="minorEastAsia" w:cstheme="minorEastAsia"/>
          <w:spacing w:val="16"/>
          <w:sz w:val="21"/>
          <w:szCs w:val="21"/>
        </w:rPr>
        <w:t>独</w:t>
      </w:r>
      <w:r>
        <w:rPr>
          <w:rFonts w:hint="eastAsia" w:asciiTheme="minorEastAsia" w:hAnsiTheme="minorEastAsia" w:eastAsiaTheme="minorEastAsia" w:cstheme="minorEastAsia"/>
          <w:spacing w:val="8"/>
          <w:sz w:val="21"/>
          <w:szCs w:val="21"/>
        </w:rPr>
        <w:t>立承担民事责任能力的相关证件 (复印件加盖公章)</w:t>
      </w:r>
      <w:r>
        <w:rPr>
          <w:rFonts w:hint="eastAsia" w:asciiTheme="minorEastAsia" w:hAnsiTheme="minorEastAsia" w:eastAsiaTheme="minorEastAsia" w:cstheme="minorEastAsia"/>
          <w:spacing w:val="8"/>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1" w:line="360" w:lineRule="auto"/>
        <w:ind w:left="22" w:right="16" w:firstLine="49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2、具有良好的商业信</w:t>
      </w:r>
      <w:r>
        <w:rPr>
          <w:rFonts w:hint="eastAsia" w:asciiTheme="minorEastAsia" w:hAnsiTheme="minorEastAsia" w:eastAsiaTheme="minorEastAsia" w:cstheme="minorEastAsia"/>
          <w:spacing w:val="2"/>
          <w:sz w:val="21"/>
          <w:szCs w:val="21"/>
        </w:rPr>
        <w:t>誉和健全的财务会计制度。须提供上 2021 或 2022 年</w:t>
      </w:r>
      <w:r>
        <w:rPr>
          <w:rFonts w:hint="eastAsia" w:asciiTheme="minorEastAsia" w:hAnsiTheme="minorEastAsia" w:eastAsiaTheme="minorEastAsia" w:cstheme="minorEastAsia"/>
          <w:spacing w:val="18"/>
          <w:sz w:val="21"/>
          <w:szCs w:val="21"/>
        </w:rPr>
        <w:t>度</w:t>
      </w:r>
      <w:r>
        <w:rPr>
          <w:rFonts w:hint="eastAsia" w:asciiTheme="minorEastAsia" w:hAnsiTheme="minorEastAsia" w:eastAsiaTheme="minorEastAsia" w:cstheme="minorEastAsia"/>
          <w:spacing w:val="15"/>
          <w:sz w:val="21"/>
          <w:szCs w:val="21"/>
        </w:rPr>
        <w:t>经</w:t>
      </w:r>
      <w:r>
        <w:rPr>
          <w:rFonts w:hint="eastAsia" w:asciiTheme="minorEastAsia" w:hAnsiTheme="minorEastAsia" w:eastAsiaTheme="minorEastAsia" w:cstheme="minorEastAsia"/>
          <w:spacing w:val="9"/>
          <w:sz w:val="21"/>
          <w:szCs w:val="21"/>
        </w:rPr>
        <w:t>第三方会计师事务所审计的企业财务报告或</w:t>
      </w:r>
      <w:r>
        <w:rPr>
          <w:rFonts w:hint="eastAsia" w:asciiTheme="minorEastAsia" w:hAnsiTheme="minorEastAsia" w:eastAsiaTheme="minorEastAsia" w:cstheme="minorEastAsia"/>
          <w:spacing w:val="9"/>
          <w:sz w:val="21"/>
          <w:szCs w:val="21"/>
          <w:lang w:val="en-US" w:eastAsia="zh-CN"/>
        </w:rPr>
        <w:t>投标截止前</w:t>
      </w:r>
      <w:r>
        <w:rPr>
          <w:rFonts w:hint="eastAsia" w:ascii="宋体" w:hAnsi="宋体" w:cs="Arial"/>
          <w:bCs/>
          <w:color w:val="auto"/>
          <w:szCs w:val="21"/>
          <w:highlight w:val="none"/>
          <w:lang w:val="en-US" w:eastAsia="zh-CN"/>
        </w:rPr>
        <w:t>近3个月内</w:t>
      </w:r>
      <w:r>
        <w:rPr>
          <w:rFonts w:hint="eastAsia" w:asciiTheme="minorEastAsia" w:hAnsiTheme="minorEastAsia" w:eastAsiaTheme="minorEastAsia" w:cstheme="minorEastAsia"/>
          <w:spacing w:val="9"/>
          <w:sz w:val="21"/>
          <w:szCs w:val="21"/>
        </w:rPr>
        <w:t>银行出具的资信证明复印件；</w:t>
      </w:r>
    </w:p>
    <w:p>
      <w:pPr>
        <w:keepNext w:val="0"/>
        <w:keepLines w:val="0"/>
        <w:pageBreakBefore w:val="0"/>
        <w:widowControl w:val="0"/>
        <w:kinsoku/>
        <w:wordWrap/>
        <w:overflowPunct/>
        <w:topLinePunct w:val="0"/>
        <w:autoSpaceDE/>
        <w:autoSpaceDN/>
        <w:bidi w:val="0"/>
        <w:adjustRightInd/>
        <w:snapToGrid/>
        <w:spacing w:line="360" w:lineRule="auto"/>
        <w:ind w:left="52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position w:val="1"/>
          <w:sz w:val="21"/>
          <w:szCs w:val="21"/>
        </w:rPr>
        <w:t>3、</w:t>
      </w:r>
      <w:r>
        <w:rPr>
          <w:rFonts w:hint="eastAsia" w:asciiTheme="minorEastAsia" w:hAnsiTheme="minorEastAsia" w:eastAsiaTheme="minorEastAsia" w:cstheme="minorEastAsia"/>
          <w:spacing w:val="10"/>
          <w:position w:val="1"/>
          <w:sz w:val="21"/>
          <w:szCs w:val="21"/>
        </w:rPr>
        <w:t>在</w:t>
      </w:r>
      <w:r>
        <w:rPr>
          <w:rFonts w:hint="eastAsia" w:asciiTheme="minorEastAsia" w:hAnsiTheme="minorEastAsia" w:eastAsiaTheme="minorEastAsia" w:cstheme="minorEastAsia"/>
          <w:spacing w:val="8"/>
          <w:position w:val="1"/>
          <w:sz w:val="21"/>
          <w:szCs w:val="21"/>
        </w:rPr>
        <w:t>近三年经营活动中没有重大违法记录。须提供书面声明函原件；</w:t>
      </w:r>
    </w:p>
    <w:p>
      <w:pPr>
        <w:keepNext w:val="0"/>
        <w:keepLines w:val="0"/>
        <w:pageBreakBefore w:val="0"/>
        <w:widowControl w:val="0"/>
        <w:kinsoku/>
        <w:wordWrap/>
        <w:overflowPunct/>
        <w:topLinePunct w:val="0"/>
        <w:autoSpaceDE/>
        <w:autoSpaceDN/>
        <w:bidi w:val="0"/>
        <w:adjustRightInd/>
        <w:snapToGrid/>
        <w:spacing w:before="8" w:line="360" w:lineRule="auto"/>
        <w:ind w:left="51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4、本项目不接受联合体投标， 中标后不得分包或转包</w:t>
      </w:r>
      <w:r>
        <w:rPr>
          <w:rFonts w:hint="eastAsia" w:asciiTheme="minorEastAsia" w:hAnsiTheme="minorEastAsia" w:eastAsiaTheme="minorEastAsia" w:cstheme="minorEastAsia"/>
          <w:spacing w:val="2"/>
          <w:sz w:val="21"/>
          <w:szCs w:val="21"/>
        </w:rPr>
        <w:t>。</w:t>
      </w:r>
    </w:p>
    <w:p>
      <w:pPr>
        <w:keepNext w:val="0"/>
        <w:keepLines w:val="0"/>
        <w:pageBreakBefore w:val="0"/>
        <w:widowControl w:val="0"/>
        <w:kinsoku/>
        <w:wordWrap/>
        <w:overflowPunct/>
        <w:topLinePunct w:val="0"/>
        <w:autoSpaceDE/>
        <w:autoSpaceDN/>
        <w:bidi w:val="0"/>
        <w:adjustRightInd/>
        <w:snapToGrid/>
        <w:spacing w:before="36" w:line="360" w:lineRule="auto"/>
        <w:ind w:left="51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14:textOutline w14:w="4358" w14:cap="sq" w14:cmpd="sng">
            <w14:solidFill>
              <w14:srgbClr w14:val="000000"/>
            </w14:solidFill>
            <w14:prstDash w14:val="solid"/>
            <w14:bevel/>
          </w14:textOutline>
        </w:rPr>
        <w:t>五</w:t>
      </w:r>
      <w:r>
        <w:rPr>
          <w:rFonts w:hint="eastAsia" w:asciiTheme="minorEastAsia" w:hAnsiTheme="minorEastAsia" w:eastAsiaTheme="minorEastAsia" w:cstheme="minorEastAsia"/>
          <w:spacing w:val="8"/>
          <w:sz w:val="21"/>
          <w:szCs w:val="21"/>
          <w14:textOutline w14:w="4358" w14:cap="sq" w14:cmpd="sng">
            <w14:solidFill>
              <w14:srgbClr w14:val="000000"/>
            </w14:solidFill>
            <w14:prstDash w14:val="solid"/>
            <w14:bevel/>
          </w14:textOutline>
        </w:rPr>
        <w:t>、投标标书要求</w:t>
      </w:r>
    </w:p>
    <w:p>
      <w:pPr>
        <w:keepNext w:val="0"/>
        <w:keepLines w:val="0"/>
        <w:pageBreakBefore w:val="0"/>
        <w:widowControl w:val="0"/>
        <w:kinsoku/>
        <w:wordWrap/>
        <w:overflowPunct/>
        <w:topLinePunct w:val="0"/>
        <w:autoSpaceDE/>
        <w:autoSpaceDN/>
        <w:bidi w:val="0"/>
        <w:adjustRightInd/>
        <w:snapToGrid/>
        <w:spacing w:before="2" w:line="360" w:lineRule="auto"/>
        <w:ind w:left="39" w:right="16" w:firstLine="47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8"/>
          <w:sz w:val="21"/>
          <w:szCs w:val="21"/>
        </w:rPr>
        <w:t>1、</w:t>
      </w:r>
      <w:r>
        <w:rPr>
          <w:rFonts w:hint="eastAsia" w:asciiTheme="minorEastAsia" w:hAnsiTheme="minorEastAsia" w:eastAsiaTheme="minorEastAsia" w:cstheme="minorEastAsia"/>
          <w:spacing w:val="9"/>
          <w:sz w:val="21"/>
          <w:szCs w:val="21"/>
          <w:lang w:eastAsia="zh-CN"/>
        </w:rPr>
        <w:t>供应商</w:t>
      </w:r>
      <w:r>
        <w:rPr>
          <w:rFonts w:hint="eastAsia" w:asciiTheme="minorEastAsia" w:hAnsiTheme="minorEastAsia" w:eastAsiaTheme="minorEastAsia" w:cstheme="minorEastAsia"/>
          <w:spacing w:val="9"/>
          <w:sz w:val="21"/>
          <w:szCs w:val="21"/>
        </w:rPr>
        <w:t>应符合招标文件的要求报价 (报价包含整个项目的材料费、药品</w:t>
      </w:r>
      <w:r>
        <w:rPr>
          <w:rFonts w:hint="eastAsia" w:asciiTheme="minorEastAsia" w:hAnsiTheme="minorEastAsia" w:eastAsiaTheme="minorEastAsia" w:cstheme="minorEastAsia"/>
          <w:spacing w:val="4"/>
          <w:sz w:val="21"/>
          <w:szCs w:val="21"/>
        </w:rPr>
        <w:t>费</w:t>
      </w:r>
      <w:r>
        <w:rPr>
          <w:rFonts w:hint="eastAsia" w:asciiTheme="minorEastAsia" w:hAnsiTheme="minorEastAsia" w:eastAsiaTheme="minorEastAsia" w:cstheme="minorEastAsia"/>
          <w:spacing w:val="2"/>
          <w:sz w:val="21"/>
          <w:szCs w:val="21"/>
        </w:rPr>
        <w:t>、工费、管理费、 申报检验费、税金等)。</w:t>
      </w:r>
    </w:p>
    <w:p>
      <w:pPr>
        <w:keepNext w:val="0"/>
        <w:keepLines w:val="0"/>
        <w:pageBreakBefore w:val="0"/>
        <w:widowControl w:val="0"/>
        <w:kinsoku/>
        <w:wordWrap/>
        <w:overflowPunct/>
        <w:topLinePunct w:val="0"/>
        <w:autoSpaceDE/>
        <w:autoSpaceDN/>
        <w:bidi w:val="0"/>
        <w:adjustRightInd/>
        <w:snapToGrid/>
        <w:spacing w:line="360" w:lineRule="auto"/>
        <w:ind w:left="51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position w:val="1"/>
          <w:sz w:val="21"/>
          <w:szCs w:val="21"/>
        </w:rPr>
        <w:t>2、</w:t>
      </w:r>
      <w:r>
        <w:rPr>
          <w:rFonts w:hint="eastAsia" w:asciiTheme="minorEastAsia" w:hAnsiTheme="minorEastAsia" w:eastAsiaTheme="minorEastAsia" w:cstheme="minorEastAsia"/>
          <w:spacing w:val="14"/>
          <w:position w:val="1"/>
          <w:sz w:val="21"/>
          <w:szCs w:val="21"/>
        </w:rPr>
        <w:t>全</w:t>
      </w:r>
      <w:r>
        <w:rPr>
          <w:rFonts w:hint="eastAsia" w:asciiTheme="minorEastAsia" w:hAnsiTheme="minorEastAsia" w:eastAsiaTheme="minorEastAsia" w:cstheme="minorEastAsia"/>
          <w:spacing w:val="8"/>
          <w:position w:val="1"/>
          <w:sz w:val="21"/>
          <w:szCs w:val="21"/>
        </w:rPr>
        <w:t>部报价均应以人民币为计量币种，并以人民币进行结算。</w:t>
      </w:r>
    </w:p>
    <w:p>
      <w:pPr>
        <w:keepNext w:val="0"/>
        <w:keepLines w:val="0"/>
        <w:pageBreakBefore w:val="0"/>
        <w:widowControl w:val="0"/>
        <w:kinsoku/>
        <w:wordWrap/>
        <w:overflowPunct/>
        <w:topLinePunct w:val="0"/>
        <w:autoSpaceDE/>
        <w:autoSpaceDN/>
        <w:bidi w:val="0"/>
        <w:adjustRightInd/>
        <w:snapToGrid/>
        <w:spacing w:before="8" w:line="360" w:lineRule="auto"/>
        <w:ind w:left="26" w:right="16" w:firstLine="49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8"/>
          <w:sz w:val="21"/>
          <w:szCs w:val="21"/>
        </w:rPr>
        <w:t>3、</w:t>
      </w:r>
      <w:r>
        <w:rPr>
          <w:rFonts w:hint="eastAsia" w:asciiTheme="minorEastAsia" w:hAnsiTheme="minorEastAsia" w:eastAsiaTheme="minorEastAsia" w:cstheme="minorEastAsia"/>
          <w:spacing w:val="14"/>
          <w:sz w:val="21"/>
          <w:szCs w:val="21"/>
          <w:lang w:eastAsia="zh-CN"/>
        </w:rPr>
        <w:t>供应商</w:t>
      </w:r>
      <w:r>
        <w:rPr>
          <w:rFonts w:hint="eastAsia" w:asciiTheme="minorEastAsia" w:hAnsiTheme="minorEastAsia" w:eastAsiaTheme="minorEastAsia" w:cstheme="minorEastAsia"/>
          <w:spacing w:val="9"/>
          <w:sz w:val="21"/>
          <w:szCs w:val="21"/>
        </w:rPr>
        <w:t>应按照行业及企业自身取费标准，并充分考虑市场竞争因素进行</w:t>
      </w:r>
      <w:r>
        <w:rPr>
          <w:rFonts w:hint="eastAsia" w:asciiTheme="minorEastAsia" w:hAnsiTheme="minorEastAsia" w:eastAsiaTheme="minorEastAsia" w:cstheme="minorEastAsia"/>
          <w:spacing w:val="7"/>
          <w:sz w:val="21"/>
          <w:szCs w:val="21"/>
        </w:rPr>
        <w:t>投</w:t>
      </w:r>
      <w:r>
        <w:rPr>
          <w:rFonts w:hint="eastAsia" w:asciiTheme="minorEastAsia" w:hAnsiTheme="minorEastAsia" w:eastAsiaTheme="minorEastAsia" w:cstheme="minorEastAsia"/>
          <w:spacing w:val="5"/>
          <w:sz w:val="21"/>
          <w:szCs w:val="21"/>
        </w:rPr>
        <w:t>标报价。</w:t>
      </w:r>
    </w:p>
    <w:p>
      <w:pPr>
        <w:keepNext w:val="0"/>
        <w:keepLines w:val="0"/>
        <w:pageBreakBefore w:val="0"/>
        <w:widowControl w:val="0"/>
        <w:kinsoku/>
        <w:wordWrap/>
        <w:overflowPunct/>
        <w:topLinePunct w:val="0"/>
        <w:autoSpaceDE/>
        <w:autoSpaceDN/>
        <w:bidi w:val="0"/>
        <w:adjustRightInd/>
        <w:snapToGrid/>
        <w:spacing w:before="1" w:line="360" w:lineRule="auto"/>
        <w:ind w:left="27" w:right="13" w:firstLine="48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4</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10"/>
          <w:sz w:val="21"/>
          <w:szCs w:val="21"/>
          <w:lang w:eastAsia="zh-CN"/>
        </w:rPr>
        <w:t>供应商</w:t>
      </w:r>
      <w:r>
        <w:rPr>
          <w:rFonts w:hint="eastAsia" w:asciiTheme="minorEastAsia" w:hAnsiTheme="minorEastAsia" w:eastAsiaTheme="minorEastAsia" w:cstheme="minorEastAsia"/>
          <w:spacing w:val="10"/>
          <w:sz w:val="21"/>
          <w:szCs w:val="21"/>
        </w:rPr>
        <w:t>所报价格为市场同品同规格产品的最优惠价格，总报价包括完成</w:t>
      </w:r>
      <w:r>
        <w:rPr>
          <w:rFonts w:hint="eastAsia" w:asciiTheme="minorEastAsia" w:hAnsiTheme="minorEastAsia" w:eastAsiaTheme="minorEastAsia" w:cstheme="minorEastAsia"/>
          <w:spacing w:val="16"/>
          <w:sz w:val="21"/>
          <w:szCs w:val="21"/>
        </w:rPr>
        <w:t>招</w:t>
      </w:r>
      <w:r>
        <w:rPr>
          <w:rFonts w:hint="eastAsia" w:asciiTheme="minorEastAsia" w:hAnsiTheme="minorEastAsia" w:eastAsiaTheme="minorEastAsia" w:cstheme="minorEastAsia"/>
          <w:spacing w:val="12"/>
          <w:sz w:val="21"/>
          <w:szCs w:val="21"/>
        </w:rPr>
        <w:t>标</w:t>
      </w:r>
      <w:r>
        <w:rPr>
          <w:rFonts w:hint="eastAsia" w:asciiTheme="minorEastAsia" w:hAnsiTheme="minorEastAsia" w:eastAsiaTheme="minorEastAsia" w:cstheme="minorEastAsia"/>
          <w:spacing w:val="8"/>
          <w:sz w:val="21"/>
          <w:szCs w:val="21"/>
        </w:rPr>
        <w:t>文件全部工作内容所需的一切费用。</w:t>
      </w:r>
    </w:p>
    <w:p>
      <w:pPr>
        <w:keepNext w:val="0"/>
        <w:keepLines w:val="0"/>
        <w:pageBreakBefore w:val="0"/>
        <w:widowControl w:val="0"/>
        <w:kinsoku/>
        <w:wordWrap/>
        <w:overflowPunct/>
        <w:topLinePunct w:val="0"/>
        <w:autoSpaceDE/>
        <w:autoSpaceDN/>
        <w:bidi w:val="0"/>
        <w:adjustRightInd/>
        <w:snapToGrid/>
        <w:spacing w:before="1" w:line="360" w:lineRule="auto"/>
        <w:ind w:left="51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14:textOutline w14:w="4358" w14:cap="sq" w14:cmpd="sng">
            <w14:solidFill>
              <w14:srgbClr w14:val="000000"/>
            </w14:solidFill>
            <w14:prstDash w14:val="solid"/>
            <w14:bevel/>
          </w14:textOutline>
        </w:rPr>
        <w:t>六</w:t>
      </w:r>
      <w:r>
        <w:rPr>
          <w:rFonts w:hint="eastAsia" w:asciiTheme="minorEastAsia" w:hAnsiTheme="minorEastAsia" w:eastAsiaTheme="minorEastAsia" w:cstheme="minorEastAsia"/>
          <w:spacing w:val="7"/>
          <w:sz w:val="21"/>
          <w:szCs w:val="21"/>
          <w14:textOutline w14:w="4358" w14:cap="sq" w14:cmpd="sng">
            <w14:solidFill>
              <w14:srgbClr w14:val="000000"/>
            </w14:solidFill>
            <w14:prstDash w14:val="solid"/>
            <w14:bevel/>
          </w14:textOutline>
        </w:rPr>
        <w:t>、项目服务规范：</w:t>
      </w:r>
    </w:p>
    <w:p>
      <w:pPr>
        <w:keepNext w:val="0"/>
        <w:keepLines w:val="0"/>
        <w:pageBreakBefore w:val="0"/>
        <w:widowControl w:val="0"/>
        <w:kinsoku/>
        <w:wordWrap/>
        <w:overflowPunct/>
        <w:topLinePunct w:val="0"/>
        <w:autoSpaceDE/>
        <w:autoSpaceDN/>
        <w:bidi w:val="0"/>
        <w:adjustRightInd/>
        <w:snapToGrid/>
        <w:spacing w:before="21" w:line="360" w:lineRule="auto"/>
        <w:ind w:left="51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position w:val="5"/>
          <w:sz w:val="21"/>
          <w:szCs w:val="21"/>
        </w:rPr>
        <w:t>维保单位应按照污水处理系统日常运行规范和标准，如下</w:t>
      </w:r>
      <w:r>
        <w:rPr>
          <w:rFonts w:hint="eastAsia" w:asciiTheme="minorEastAsia" w:hAnsiTheme="minorEastAsia" w:eastAsiaTheme="minorEastAsia" w:cstheme="minorEastAsia"/>
          <w:spacing w:val="8"/>
          <w:position w:val="5"/>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left="51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w:t>
      </w:r>
      <w:r>
        <w:rPr>
          <w:rFonts w:hint="eastAsia" w:asciiTheme="minorEastAsia" w:hAnsiTheme="minorEastAsia" w:eastAsiaTheme="minorEastAsia" w:cstheme="minorEastAsia"/>
          <w:spacing w:val="1"/>
          <w:sz w:val="21"/>
          <w:szCs w:val="21"/>
        </w:rPr>
        <w:t xml:space="preserve">.《医疗机构水污染物排放标准》( </w:t>
      </w: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pacing w:val="1"/>
          <w:sz w:val="21"/>
          <w:szCs w:val="21"/>
        </w:rPr>
        <w:t>18466—2005 )</w:t>
      </w:r>
    </w:p>
    <w:p>
      <w:pPr>
        <w:keepNext w:val="0"/>
        <w:keepLines w:val="0"/>
        <w:pageBreakBefore w:val="0"/>
        <w:widowControl w:val="0"/>
        <w:kinsoku/>
        <w:wordWrap/>
        <w:overflowPunct/>
        <w:topLinePunct w:val="0"/>
        <w:autoSpaceDE/>
        <w:autoSpaceDN/>
        <w:bidi w:val="0"/>
        <w:adjustRightInd/>
        <w:snapToGrid/>
        <w:spacing w:before="30" w:line="360" w:lineRule="auto"/>
        <w:ind w:left="51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2</w:t>
      </w:r>
      <w:r>
        <w:rPr>
          <w:rFonts w:hint="eastAsia" w:asciiTheme="minorEastAsia" w:hAnsiTheme="minorEastAsia" w:eastAsiaTheme="minorEastAsia" w:cstheme="minorEastAsia"/>
          <w:sz w:val="21"/>
          <w:szCs w:val="21"/>
        </w:rPr>
        <w:t>.《医院污水处理设计规范》( CECS07—88 )</w:t>
      </w:r>
    </w:p>
    <w:p>
      <w:pPr>
        <w:keepNext w:val="0"/>
        <w:keepLines w:val="0"/>
        <w:pageBreakBefore w:val="0"/>
        <w:widowControl w:val="0"/>
        <w:kinsoku/>
        <w:wordWrap/>
        <w:overflowPunct/>
        <w:topLinePunct w:val="0"/>
        <w:autoSpaceDE/>
        <w:autoSpaceDN/>
        <w:bidi w:val="0"/>
        <w:adjustRightInd/>
        <w:snapToGrid/>
        <w:spacing w:before="29" w:line="360" w:lineRule="auto"/>
        <w:ind w:left="52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3</w:t>
      </w:r>
      <w:r>
        <w:rPr>
          <w:rFonts w:hint="eastAsia" w:asciiTheme="minorEastAsia" w:hAnsiTheme="minorEastAsia" w:eastAsiaTheme="minorEastAsia" w:cstheme="minorEastAsia"/>
          <w:spacing w:val="4"/>
          <w:sz w:val="21"/>
          <w:szCs w:val="21"/>
        </w:rPr>
        <w:t>.《污水综合排放标准》(</w:t>
      </w:r>
      <w:r>
        <w:rPr>
          <w:rFonts w:hint="eastAsia" w:asciiTheme="minorEastAsia" w:hAnsiTheme="minorEastAsia" w:eastAsiaTheme="minorEastAsia" w:cstheme="minorEastAsia"/>
          <w:sz w:val="21"/>
          <w:szCs w:val="21"/>
        </w:rPr>
        <w:t>DB</w:t>
      </w:r>
      <w:r>
        <w:rPr>
          <w:rFonts w:hint="eastAsia" w:asciiTheme="minorEastAsia" w:hAnsiTheme="minorEastAsia" w:eastAsiaTheme="minorEastAsia" w:cstheme="minorEastAsia"/>
          <w:spacing w:val="4"/>
          <w:sz w:val="21"/>
          <w:szCs w:val="21"/>
        </w:rPr>
        <w:t>12/356—2008 )</w:t>
      </w:r>
    </w:p>
    <w:p>
      <w:pPr>
        <w:keepNext w:val="0"/>
        <w:keepLines w:val="0"/>
        <w:pageBreakBefore w:val="0"/>
        <w:widowControl w:val="0"/>
        <w:kinsoku/>
        <w:wordWrap/>
        <w:overflowPunct/>
        <w:topLinePunct w:val="0"/>
        <w:autoSpaceDE/>
        <w:autoSpaceDN/>
        <w:bidi w:val="0"/>
        <w:adjustRightInd/>
        <w:snapToGrid/>
        <w:spacing w:before="30" w:line="360" w:lineRule="auto"/>
        <w:ind w:left="51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4"/>
          <w:position w:val="1"/>
          <w:sz w:val="21"/>
          <w:szCs w:val="21"/>
        </w:rPr>
        <w:t>4</w:t>
      </w:r>
      <w:r>
        <w:rPr>
          <w:rFonts w:hint="eastAsia" w:asciiTheme="minorEastAsia" w:hAnsiTheme="minorEastAsia" w:eastAsiaTheme="minorEastAsia" w:cstheme="minorEastAsia"/>
          <w:spacing w:val="9"/>
          <w:position w:val="1"/>
          <w:sz w:val="21"/>
          <w:szCs w:val="21"/>
        </w:rPr>
        <w:t>.</w:t>
      </w:r>
      <w:r>
        <w:rPr>
          <w:rFonts w:hint="eastAsia" w:asciiTheme="minorEastAsia" w:hAnsiTheme="minorEastAsia" w:eastAsiaTheme="minorEastAsia" w:cstheme="minorEastAsia"/>
          <w:spacing w:val="7"/>
          <w:position w:val="1"/>
          <w:sz w:val="21"/>
          <w:szCs w:val="21"/>
        </w:rPr>
        <w:t>《医院污水处理设计规范》</w:t>
      </w:r>
    </w:p>
    <w:p>
      <w:pPr>
        <w:keepNext w:val="0"/>
        <w:keepLines w:val="0"/>
        <w:pageBreakBefore w:val="0"/>
        <w:widowControl w:val="0"/>
        <w:kinsoku/>
        <w:wordWrap/>
        <w:overflowPunct/>
        <w:topLinePunct w:val="0"/>
        <w:autoSpaceDE/>
        <w:autoSpaceDN/>
        <w:bidi w:val="0"/>
        <w:adjustRightInd/>
        <w:snapToGrid/>
        <w:spacing w:before="6" w:line="360" w:lineRule="auto"/>
        <w:ind w:left="51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5.《</w:t>
      </w:r>
      <w:r>
        <w:rPr>
          <w:rFonts w:hint="eastAsia" w:asciiTheme="minorEastAsia" w:hAnsiTheme="minorEastAsia" w:eastAsiaTheme="minorEastAsia" w:cstheme="minorEastAsia"/>
          <w:spacing w:val="-7"/>
          <w:sz w:val="21"/>
          <w:szCs w:val="21"/>
        </w:rPr>
        <w:t>污</w:t>
      </w:r>
      <w:r>
        <w:rPr>
          <w:rFonts w:hint="eastAsia" w:asciiTheme="minorEastAsia" w:hAnsiTheme="minorEastAsia" w:eastAsiaTheme="minorEastAsia" w:cstheme="minorEastAsia"/>
          <w:spacing w:val="-4"/>
          <w:sz w:val="21"/>
          <w:szCs w:val="21"/>
        </w:rPr>
        <w:t>水综合排放标准》( GB8978— 1996 )</w:t>
      </w:r>
    </w:p>
    <w:p>
      <w:pPr>
        <w:keepNext w:val="0"/>
        <w:keepLines w:val="0"/>
        <w:pageBreakBefore w:val="0"/>
        <w:widowControl w:val="0"/>
        <w:kinsoku/>
        <w:wordWrap/>
        <w:overflowPunct/>
        <w:topLinePunct w:val="0"/>
        <w:autoSpaceDE/>
        <w:autoSpaceDN/>
        <w:bidi w:val="0"/>
        <w:adjustRightInd/>
        <w:snapToGrid/>
        <w:spacing w:before="29" w:line="360" w:lineRule="auto"/>
        <w:ind w:left="51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6.《室外排</w:t>
      </w:r>
      <w:r>
        <w:rPr>
          <w:rFonts w:hint="eastAsia" w:asciiTheme="minorEastAsia" w:hAnsiTheme="minorEastAsia" w:eastAsiaTheme="minorEastAsia" w:cstheme="minorEastAsia"/>
          <w:sz w:val="21"/>
          <w:szCs w:val="21"/>
        </w:rPr>
        <w:t>水设计规范》( GB50101—2005 )</w:t>
      </w:r>
    </w:p>
    <w:p>
      <w:pPr>
        <w:keepNext w:val="0"/>
        <w:keepLines w:val="0"/>
        <w:pageBreakBefore w:val="0"/>
        <w:widowControl w:val="0"/>
        <w:kinsoku/>
        <w:wordWrap/>
        <w:overflowPunct/>
        <w:topLinePunct w:val="0"/>
        <w:autoSpaceDE/>
        <w:autoSpaceDN/>
        <w:bidi w:val="0"/>
        <w:adjustRightInd/>
        <w:snapToGrid/>
        <w:spacing w:before="29" w:line="360" w:lineRule="auto"/>
        <w:ind w:left="51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7.《医院污</w:t>
      </w:r>
      <w:r>
        <w:rPr>
          <w:rFonts w:hint="eastAsia" w:asciiTheme="minorEastAsia" w:hAnsiTheme="minorEastAsia" w:eastAsiaTheme="minorEastAsia" w:cstheme="minorEastAsia"/>
          <w:sz w:val="21"/>
          <w:szCs w:val="21"/>
        </w:rPr>
        <w:t>水处理技术指南》环发 ( 2003 )</w:t>
      </w:r>
    </w:p>
    <w:p>
      <w:pPr>
        <w:keepNext w:val="0"/>
        <w:keepLines w:val="0"/>
        <w:pageBreakBefore w:val="0"/>
        <w:widowControl w:val="0"/>
        <w:kinsoku/>
        <w:wordWrap/>
        <w:overflowPunct/>
        <w:topLinePunct w:val="0"/>
        <w:autoSpaceDE/>
        <w:autoSpaceDN/>
        <w:bidi w:val="0"/>
        <w:adjustRightInd/>
        <w:snapToGrid/>
        <w:spacing w:before="30" w:line="360" w:lineRule="auto"/>
        <w:ind w:left="51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8.</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4"/>
          <w:sz w:val="21"/>
          <w:szCs w:val="21"/>
        </w:rPr>
        <w:t>污水综合排放标准》(</w:t>
      </w:r>
      <w:r>
        <w:rPr>
          <w:rFonts w:hint="eastAsia" w:asciiTheme="minorEastAsia" w:hAnsiTheme="minorEastAsia" w:eastAsiaTheme="minorEastAsia" w:cstheme="minorEastAsia"/>
          <w:sz w:val="21"/>
          <w:szCs w:val="21"/>
        </w:rPr>
        <w:t>DB</w:t>
      </w:r>
      <w:r>
        <w:rPr>
          <w:rFonts w:hint="eastAsia" w:asciiTheme="minorEastAsia" w:hAnsiTheme="minorEastAsia" w:eastAsiaTheme="minorEastAsia" w:cstheme="minorEastAsia"/>
          <w:spacing w:val="4"/>
          <w:sz w:val="21"/>
          <w:szCs w:val="21"/>
        </w:rPr>
        <w:t>12/356—2018 )</w:t>
      </w:r>
    </w:p>
    <w:p>
      <w:pPr>
        <w:keepNext w:val="0"/>
        <w:keepLines w:val="0"/>
        <w:pageBreakBefore w:val="0"/>
        <w:widowControl w:val="0"/>
        <w:kinsoku/>
        <w:wordWrap/>
        <w:overflowPunct/>
        <w:topLinePunct w:val="0"/>
        <w:autoSpaceDE/>
        <w:autoSpaceDN/>
        <w:bidi w:val="0"/>
        <w:adjustRightInd/>
        <w:snapToGrid/>
        <w:spacing w:before="29" w:line="360" w:lineRule="auto"/>
        <w:ind w:left="51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9</w:t>
      </w:r>
      <w:r>
        <w:rPr>
          <w:rFonts w:hint="eastAsia" w:asciiTheme="minorEastAsia" w:hAnsiTheme="minorEastAsia" w:eastAsiaTheme="minorEastAsia" w:cstheme="minorEastAsia"/>
          <w:spacing w:val="7"/>
          <w:sz w:val="21"/>
          <w:szCs w:val="21"/>
        </w:rPr>
        <w:t>.《排污许可证管理办法 (试行)》</w:t>
      </w:r>
    </w:p>
    <w:p>
      <w:pPr>
        <w:keepNext w:val="0"/>
        <w:keepLines w:val="0"/>
        <w:pageBreakBefore w:val="0"/>
        <w:widowControl w:val="0"/>
        <w:kinsoku/>
        <w:wordWrap/>
        <w:overflowPunct/>
        <w:topLinePunct w:val="0"/>
        <w:autoSpaceDE/>
        <w:autoSpaceDN/>
        <w:bidi w:val="0"/>
        <w:adjustRightInd/>
        <w:snapToGrid/>
        <w:spacing w:before="33" w:line="360" w:lineRule="auto"/>
        <w:ind w:left="51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10.《排污单位自行监测技术</w:t>
      </w:r>
      <w:r>
        <w:rPr>
          <w:rFonts w:hint="eastAsia" w:asciiTheme="minorEastAsia" w:hAnsiTheme="minorEastAsia" w:eastAsiaTheme="minorEastAsia" w:cstheme="minorEastAsia"/>
          <w:spacing w:val="1"/>
          <w:sz w:val="21"/>
          <w:szCs w:val="21"/>
        </w:rPr>
        <w:t xml:space="preserve">指南 总则》( </w:t>
      </w:r>
      <w:r>
        <w:rPr>
          <w:rFonts w:hint="eastAsia" w:asciiTheme="minorEastAsia" w:hAnsiTheme="minorEastAsia" w:eastAsiaTheme="minorEastAsia" w:cstheme="minorEastAsia"/>
          <w:sz w:val="21"/>
          <w:szCs w:val="21"/>
        </w:rPr>
        <w:t>HJ</w:t>
      </w:r>
      <w:r>
        <w:rPr>
          <w:rFonts w:hint="eastAsia" w:asciiTheme="minorEastAsia" w:hAnsiTheme="minorEastAsia" w:eastAsiaTheme="minorEastAsia" w:cstheme="minorEastAsia"/>
          <w:spacing w:val="1"/>
          <w:sz w:val="21"/>
          <w:szCs w:val="21"/>
        </w:rPr>
        <w:t>819-2017 )</w:t>
      </w:r>
    </w:p>
    <w:p>
      <w:pPr>
        <w:keepNext w:val="0"/>
        <w:keepLines w:val="0"/>
        <w:pageBreakBefore w:val="0"/>
        <w:widowControl w:val="0"/>
        <w:kinsoku/>
        <w:wordWrap/>
        <w:overflowPunct/>
        <w:topLinePunct w:val="0"/>
        <w:autoSpaceDE/>
        <w:autoSpaceDN/>
        <w:bidi w:val="0"/>
        <w:adjustRightInd/>
        <w:snapToGrid/>
        <w:spacing w:before="29" w:line="360" w:lineRule="auto"/>
        <w:ind w:left="509"/>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14:textOutline w14:w="4358" w14:cap="sq" w14:cmpd="sng">
            <w14:solidFill>
              <w14:srgbClr w14:val="000000"/>
            </w14:solidFill>
            <w14:prstDash w14:val="solid"/>
            <w14:bevel/>
          </w14:textOutline>
        </w:rPr>
        <w:t>七、项目服务内容：</w:t>
      </w:r>
    </w:p>
    <w:p>
      <w:pPr>
        <w:keepNext w:val="0"/>
        <w:keepLines w:val="0"/>
        <w:pageBreakBefore w:val="0"/>
        <w:widowControl w:val="0"/>
        <w:kinsoku/>
        <w:wordWrap/>
        <w:overflowPunct/>
        <w:topLinePunct w:val="0"/>
        <w:autoSpaceDE/>
        <w:autoSpaceDN/>
        <w:bidi w:val="0"/>
        <w:adjustRightInd/>
        <w:snapToGrid/>
        <w:spacing w:before="49" w:line="360" w:lineRule="auto"/>
        <w:ind w:left="23" w:right="70" w:firstLine="49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8"/>
          <w:sz w:val="21"/>
          <w:szCs w:val="21"/>
        </w:rPr>
        <w:t>1．</w:t>
      </w:r>
      <w:r>
        <w:rPr>
          <w:rFonts w:hint="eastAsia" w:asciiTheme="minorEastAsia" w:hAnsiTheme="minorEastAsia" w:eastAsiaTheme="minorEastAsia" w:cstheme="minorEastAsia"/>
          <w:spacing w:val="11"/>
          <w:sz w:val="21"/>
          <w:szCs w:val="21"/>
        </w:rPr>
        <w:t>污</w:t>
      </w:r>
      <w:r>
        <w:rPr>
          <w:rFonts w:hint="eastAsia" w:asciiTheme="minorEastAsia" w:hAnsiTheme="minorEastAsia" w:eastAsiaTheme="minorEastAsia" w:cstheme="minorEastAsia"/>
          <w:spacing w:val="9"/>
          <w:sz w:val="21"/>
          <w:szCs w:val="21"/>
        </w:rPr>
        <w:t>水站日常工作人员每日按规定时间对所储污水进行投药(所投药品必</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0"/>
          <w:sz w:val="21"/>
          <w:szCs w:val="21"/>
        </w:rPr>
        <w:t>须</w:t>
      </w:r>
      <w:r>
        <w:rPr>
          <w:rFonts w:hint="eastAsia" w:asciiTheme="minorEastAsia" w:hAnsiTheme="minorEastAsia" w:eastAsiaTheme="minorEastAsia" w:cstheme="minorEastAsia"/>
          <w:spacing w:val="12"/>
          <w:sz w:val="21"/>
          <w:szCs w:val="21"/>
        </w:rPr>
        <w:t>符</w:t>
      </w:r>
      <w:r>
        <w:rPr>
          <w:rFonts w:hint="eastAsia" w:asciiTheme="minorEastAsia" w:hAnsiTheme="minorEastAsia" w:eastAsiaTheme="minorEastAsia" w:cstheme="minorEastAsia"/>
          <w:spacing w:val="10"/>
          <w:sz w:val="21"/>
          <w:szCs w:val="21"/>
        </w:rPr>
        <w:t>合国家及行业规范标准，药品费用乙方承担)，工作人员每日抽取水样应为</w:t>
      </w:r>
      <w:r>
        <w:rPr>
          <w:rFonts w:hint="eastAsia" w:asciiTheme="minorEastAsia" w:hAnsiTheme="minorEastAsia" w:eastAsiaTheme="minorEastAsia" w:cstheme="minorEastAsia"/>
          <w:spacing w:val="2"/>
          <w:sz w:val="21"/>
          <w:szCs w:val="21"/>
        </w:rPr>
        <w:t>进水、 出水水样 3 次，做水质对</w:t>
      </w:r>
      <w:r>
        <w:rPr>
          <w:rFonts w:hint="eastAsia" w:asciiTheme="minorEastAsia" w:hAnsiTheme="minorEastAsia" w:eastAsiaTheme="minorEastAsia" w:cstheme="minorEastAsia"/>
          <w:spacing w:val="1"/>
          <w:sz w:val="21"/>
          <w:szCs w:val="21"/>
        </w:rPr>
        <w:t>比并记录，如不达标需上报并整改。</w:t>
      </w:r>
    </w:p>
    <w:p>
      <w:pPr>
        <w:keepNext w:val="0"/>
        <w:keepLines w:val="0"/>
        <w:pageBreakBefore w:val="0"/>
        <w:widowControl w:val="0"/>
        <w:kinsoku/>
        <w:wordWrap/>
        <w:overflowPunct/>
        <w:topLinePunct w:val="0"/>
        <w:autoSpaceDE/>
        <w:autoSpaceDN/>
        <w:bidi w:val="0"/>
        <w:adjustRightInd/>
        <w:snapToGrid/>
        <w:spacing w:before="2" w:line="360" w:lineRule="auto"/>
        <w:ind w:left="22" w:right="70" w:firstLine="49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2</w:t>
      </w:r>
      <w:r>
        <w:rPr>
          <w:rFonts w:hint="eastAsia" w:asciiTheme="minorEastAsia" w:hAnsiTheme="minorEastAsia" w:eastAsiaTheme="minorEastAsia" w:cstheme="minorEastAsia"/>
          <w:spacing w:val="7"/>
          <w:sz w:val="21"/>
          <w:szCs w:val="21"/>
        </w:rPr>
        <w:t>．</w:t>
      </w:r>
      <w:r>
        <w:rPr>
          <w:rFonts w:hint="eastAsia" w:asciiTheme="minorEastAsia" w:hAnsiTheme="minorEastAsia" w:eastAsiaTheme="minorEastAsia" w:cstheme="minorEastAsia"/>
          <w:spacing w:val="6"/>
          <w:sz w:val="21"/>
          <w:szCs w:val="21"/>
        </w:rPr>
        <w:t>严格落实《排污许可证管理办法 (试行)》中相关规定，依据《排污单位</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 xml:space="preserve">自行监测技术指南 总则》( </w:t>
      </w:r>
      <w:r>
        <w:rPr>
          <w:rFonts w:hint="eastAsia" w:asciiTheme="minorEastAsia" w:hAnsiTheme="minorEastAsia" w:eastAsiaTheme="minorEastAsia" w:cstheme="minorEastAsia"/>
          <w:sz w:val="21"/>
          <w:szCs w:val="21"/>
        </w:rPr>
        <w:t>HJ</w:t>
      </w:r>
      <w:r>
        <w:rPr>
          <w:rFonts w:hint="eastAsia" w:asciiTheme="minorEastAsia" w:hAnsiTheme="minorEastAsia" w:eastAsiaTheme="minorEastAsia" w:cstheme="minorEastAsia"/>
          <w:spacing w:val="1"/>
          <w:sz w:val="21"/>
          <w:szCs w:val="21"/>
        </w:rPr>
        <w:t>819</w:t>
      </w:r>
      <w:r>
        <w:rPr>
          <w:rFonts w:hint="eastAsia" w:asciiTheme="minorEastAsia" w:hAnsiTheme="minorEastAsia" w:eastAsiaTheme="minorEastAsia" w:cstheme="minorEastAsia"/>
          <w:sz w:val="21"/>
          <w:szCs w:val="21"/>
        </w:rPr>
        <w:t xml:space="preserve">-2017 )、 已发布的行业排污单位自行监测技术 </w:t>
      </w:r>
      <w:r>
        <w:rPr>
          <w:rFonts w:hint="eastAsia" w:asciiTheme="minorEastAsia" w:hAnsiTheme="minorEastAsia" w:eastAsiaTheme="minorEastAsia" w:cstheme="minorEastAsia"/>
          <w:spacing w:val="9"/>
          <w:sz w:val="21"/>
          <w:szCs w:val="21"/>
        </w:rPr>
        <w:t>指</w:t>
      </w:r>
      <w:r>
        <w:rPr>
          <w:rFonts w:hint="eastAsia" w:asciiTheme="minorEastAsia" w:hAnsiTheme="minorEastAsia" w:eastAsiaTheme="minorEastAsia" w:cstheme="minorEastAsia"/>
          <w:spacing w:val="7"/>
          <w:sz w:val="21"/>
          <w:szCs w:val="21"/>
        </w:rPr>
        <w:t>南和排污许可证副本中载明的点位、因子、频次、采样和分析方法，按时做好</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0"/>
          <w:sz w:val="21"/>
          <w:szCs w:val="21"/>
        </w:rPr>
        <w:t>各</w:t>
      </w:r>
      <w:r>
        <w:rPr>
          <w:rFonts w:hint="eastAsia" w:asciiTheme="minorEastAsia" w:hAnsiTheme="minorEastAsia" w:eastAsiaTheme="minorEastAsia" w:cstheme="minorEastAsia"/>
          <w:spacing w:val="9"/>
          <w:sz w:val="21"/>
          <w:szCs w:val="21"/>
        </w:rPr>
        <w:t>项监测，记录并进行线上填报等相关工作。</w:t>
      </w:r>
    </w:p>
    <w:p>
      <w:pPr>
        <w:keepNext w:val="0"/>
        <w:keepLines w:val="0"/>
        <w:pageBreakBefore w:val="0"/>
        <w:widowControl w:val="0"/>
        <w:kinsoku/>
        <w:wordWrap/>
        <w:overflowPunct/>
        <w:topLinePunct w:val="0"/>
        <w:autoSpaceDE/>
        <w:autoSpaceDN/>
        <w:bidi w:val="0"/>
        <w:adjustRightInd/>
        <w:snapToGrid/>
        <w:spacing w:before="1" w:line="360" w:lineRule="auto"/>
        <w:ind w:left="40" w:firstLine="48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3．按照设计要求或说明书的要求，定期对电动机轴承、齿轮箱、机械密</w:t>
      </w:r>
      <w:r>
        <w:rPr>
          <w:rFonts w:hint="eastAsia" w:asciiTheme="minorEastAsia" w:hAnsiTheme="minorEastAsia" w:eastAsiaTheme="minorEastAsia" w:cstheme="minorEastAsia"/>
          <w:spacing w:val="4"/>
          <w:sz w:val="21"/>
          <w:szCs w:val="21"/>
        </w:rPr>
        <w:t>封</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2"/>
          <w:sz w:val="21"/>
          <w:szCs w:val="21"/>
        </w:rPr>
        <w:t>带座轴承等进行清洗，</w:t>
      </w:r>
      <w:r>
        <w:rPr>
          <w:rFonts w:hint="eastAsia" w:asciiTheme="minorEastAsia" w:hAnsiTheme="minorEastAsia" w:eastAsiaTheme="minorEastAsia" w:cstheme="minorEastAsia"/>
          <w:spacing w:val="1"/>
          <w:sz w:val="21"/>
          <w:szCs w:val="21"/>
        </w:rPr>
        <w:t>润滑严格按照 “四定”与 “三过滤”规定进行。</w:t>
      </w:r>
    </w:p>
    <w:p>
      <w:pPr>
        <w:keepNext w:val="0"/>
        <w:keepLines w:val="0"/>
        <w:pageBreakBefore w:val="0"/>
        <w:widowControl w:val="0"/>
        <w:kinsoku/>
        <w:wordWrap/>
        <w:overflowPunct/>
        <w:topLinePunct w:val="0"/>
        <w:autoSpaceDE/>
        <w:autoSpaceDN/>
        <w:bidi w:val="0"/>
        <w:adjustRightInd/>
        <w:snapToGrid/>
        <w:spacing w:before="1" w:line="360" w:lineRule="auto"/>
        <w:ind w:left="23" w:right="70" w:firstLine="48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4</w:t>
      </w:r>
      <w:r>
        <w:rPr>
          <w:rFonts w:hint="eastAsia" w:asciiTheme="minorEastAsia" w:hAnsiTheme="minorEastAsia" w:eastAsiaTheme="minorEastAsia" w:cstheme="minorEastAsia"/>
          <w:spacing w:val="10"/>
          <w:sz w:val="21"/>
          <w:szCs w:val="21"/>
        </w:rPr>
        <w:t>．对构筑物的结构及各种闸阀、护栏、爬梯、管道、支架和盖板等定期进</w:t>
      </w:r>
      <w:r>
        <w:rPr>
          <w:rFonts w:hint="eastAsia" w:asciiTheme="minorEastAsia" w:hAnsiTheme="minorEastAsia" w:eastAsiaTheme="minorEastAsia" w:cstheme="minorEastAsia"/>
          <w:spacing w:val="8"/>
          <w:sz w:val="21"/>
          <w:szCs w:val="21"/>
        </w:rPr>
        <w:t>行</w:t>
      </w:r>
      <w:r>
        <w:rPr>
          <w:rFonts w:hint="eastAsia" w:asciiTheme="minorEastAsia" w:hAnsiTheme="minorEastAsia" w:eastAsiaTheme="minorEastAsia" w:cstheme="minorEastAsia"/>
          <w:spacing w:val="7"/>
          <w:sz w:val="21"/>
          <w:szCs w:val="21"/>
        </w:rPr>
        <w:t>检查、维修。</w:t>
      </w:r>
    </w:p>
    <w:p>
      <w:pPr>
        <w:keepNext w:val="0"/>
        <w:keepLines w:val="0"/>
        <w:pageBreakBefore w:val="0"/>
        <w:widowControl w:val="0"/>
        <w:kinsoku/>
        <w:wordWrap/>
        <w:overflowPunct/>
        <w:topLinePunct w:val="0"/>
        <w:autoSpaceDE/>
        <w:autoSpaceDN/>
        <w:bidi w:val="0"/>
        <w:adjustRightInd/>
        <w:snapToGrid/>
        <w:spacing w:before="1" w:line="360" w:lineRule="auto"/>
        <w:ind w:left="23" w:right="73" w:firstLine="492"/>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5．</w:t>
      </w:r>
      <w:r>
        <w:rPr>
          <w:rFonts w:hint="eastAsia" w:asciiTheme="minorEastAsia" w:hAnsiTheme="minorEastAsia" w:eastAsiaTheme="minorEastAsia" w:cstheme="minorEastAsia"/>
          <w:spacing w:val="7"/>
          <w:sz w:val="21"/>
          <w:szCs w:val="21"/>
        </w:rPr>
        <w:t>工</w:t>
      </w:r>
      <w:r>
        <w:rPr>
          <w:rFonts w:hint="eastAsia" w:asciiTheme="minorEastAsia" w:hAnsiTheme="minorEastAsia" w:eastAsiaTheme="minorEastAsia" w:cstheme="minorEastAsia"/>
          <w:spacing w:val="5"/>
          <w:sz w:val="21"/>
          <w:szCs w:val="21"/>
        </w:rPr>
        <w:t>作时间为每天 7:00--19:00 值班人员必须在岗值守，其他时间如有突</w:t>
      </w:r>
      <w:r>
        <w:rPr>
          <w:rFonts w:hint="eastAsia" w:asciiTheme="minorEastAsia" w:hAnsiTheme="minorEastAsia" w:eastAsiaTheme="minorEastAsia" w:cstheme="minorEastAsia"/>
          <w:spacing w:val="16"/>
          <w:sz w:val="21"/>
          <w:szCs w:val="21"/>
        </w:rPr>
        <w:t>发</w:t>
      </w:r>
      <w:r>
        <w:rPr>
          <w:rFonts w:hint="eastAsia" w:asciiTheme="minorEastAsia" w:hAnsiTheme="minorEastAsia" w:eastAsiaTheme="minorEastAsia" w:cstheme="minorEastAsia"/>
          <w:spacing w:val="13"/>
          <w:sz w:val="21"/>
          <w:szCs w:val="21"/>
        </w:rPr>
        <w:t>情</w:t>
      </w:r>
      <w:r>
        <w:rPr>
          <w:rFonts w:hint="eastAsia" w:asciiTheme="minorEastAsia" w:hAnsiTheme="minorEastAsia" w:eastAsiaTheme="minorEastAsia" w:cstheme="minorEastAsia"/>
          <w:spacing w:val="8"/>
          <w:sz w:val="21"/>
          <w:szCs w:val="21"/>
        </w:rPr>
        <w:t>况按照医院要求随叫随到 (节假日正常上班)。</w:t>
      </w:r>
    </w:p>
    <w:p>
      <w:pPr>
        <w:keepNext w:val="0"/>
        <w:keepLines w:val="0"/>
        <w:pageBreakBefore w:val="0"/>
        <w:widowControl w:val="0"/>
        <w:kinsoku/>
        <w:wordWrap/>
        <w:overflowPunct/>
        <w:topLinePunct w:val="0"/>
        <w:autoSpaceDE/>
        <w:autoSpaceDN/>
        <w:bidi w:val="0"/>
        <w:adjustRightInd/>
        <w:snapToGrid/>
        <w:spacing w:before="1" w:line="360" w:lineRule="auto"/>
        <w:ind w:left="53" w:right="70" w:firstLine="46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3"/>
          <w:sz w:val="21"/>
          <w:szCs w:val="21"/>
        </w:rPr>
        <w:t>6</w:t>
      </w: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3"/>
          <w:sz w:val="21"/>
          <w:szCs w:val="21"/>
        </w:rPr>
        <w:t>自行准备工作服、胶皮靴、 口罩、防毒面具、一次性橡胶手套及防</w:t>
      </w:r>
      <w:r>
        <w:rPr>
          <w:rFonts w:hint="eastAsia" w:asciiTheme="minorEastAsia" w:hAnsiTheme="minorEastAsia" w:eastAsiaTheme="minorEastAsia" w:cstheme="minorEastAsia"/>
          <w:spacing w:val="1"/>
          <w:sz w:val="21"/>
          <w:szCs w:val="21"/>
        </w:rPr>
        <w:t>护</w:t>
      </w:r>
      <w:r>
        <w:rPr>
          <w:rFonts w:hint="eastAsia" w:asciiTheme="minorEastAsia" w:hAnsiTheme="minorEastAsia" w:eastAsiaTheme="minorEastAsia" w:cstheme="minorEastAsia"/>
          <w:sz w:val="21"/>
          <w:szCs w:val="21"/>
        </w:rPr>
        <w:t>用</w:t>
      </w:r>
      <w:r>
        <w:rPr>
          <w:rFonts w:hint="eastAsia" w:asciiTheme="minorEastAsia" w:hAnsiTheme="minorEastAsia" w:eastAsiaTheme="minorEastAsia" w:cstheme="minorEastAsia"/>
          <w:spacing w:val="-8"/>
          <w:sz w:val="21"/>
          <w:szCs w:val="21"/>
        </w:rPr>
        <w:t>品</w:t>
      </w:r>
      <w:r>
        <w:rPr>
          <w:rFonts w:hint="eastAsia" w:asciiTheme="minorEastAsia" w:hAnsiTheme="minorEastAsia" w:eastAsiaTheme="minorEastAsia" w:cstheme="minorEastAsia"/>
          <w:spacing w:val="-6"/>
          <w:sz w:val="21"/>
          <w:szCs w:val="21"/>
        </w:rPr>
        <w:t>等。</w:t>
      </w:r>
    </w:p>
    <w:p>
      <w:pPr>
        <w:keepNext w:val="0"/>
        <w:keepLines w:val="0"/>
        <w:pageBreakBefore w:val="0"/>
        <w:widowControl w:val="0"/>
        <w:kinsoku/>
        <w:wordWrap/>
        <w:overflowPunct/>
        <w:topLinePunct w:val="0"/>
        <w:autoSpaceDE/>
        <w:autoSpaceDN/>
        <w:bidi w:val="0"/>
        <w:adjustRightInd/>
        <w:snapToGrid/>
        <w:spacing w:before="1" w:line="360" w:lineRule="auto"/>
        <w:ind w:left="23" w:right="70" w:firstLine="49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7．服务费应包含所有相关费用，如人工费、运维费、物品费等一切相关费</w:t>
      </w:r>
      <w:r>
        <w:rPr>
          <w:rFonts w:hint="eastAsia" w:asciiTheme="minorEastAsia" w:hAnsiTheme="minorEastAsia" w:eastAsiaTheme="minorEastAsia" w:cstheme="minorEastAsia"/>
          <w:sz w:val="21"/>
          <w:szCs w:val="21"/>
        </w:rPr>
        <w:t>用。</w:t>
      </w:r>
    </w:p>
    <w:p>
      <w:pPr>
        <w:keepNext w:val="0"/>
        <w:keepLines w:val="0"/>
        <w:pageBreakBefore w:val="0"/>
        <w:widowControl w:val="0"/>
        <w:kinsoku/>
        <w:wordWrap/>
        <w:overflowPunct/>
        <w:topLinePunct w:val="0"/>
        <w:autoSpaceDE/>
        <w:autoSpaceDN/>
        <w:bidi w:val="0"/>
        <w:adjustRightInd/>
        <w:snapToGrid/>
        <w:spacing w:before="1" w:line="360" w:lineRule="auto"/>
        <w:ind w:left="23" w:right="130" w:firstLine="491"/>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rPr>
        <w:t>8</w:t>
      </w:r>
      <w:r>
        <w:rPr>
          <w:rFonts w:hint="eastAsia" w:asciiTheme="minorEastAsia" w:hAnsiTheme="minorEastAsia" w:eastAsiaTheme="minorEastAsia" w:cstheme="minorEastAsia"/>
          <w:spacing w:val="8"/>
          <w:sz w:val="21"/>
          <w:szCs w:val="21"/>
        </w:rPr>
        <w:t>．按照市卫计委文件要求，制定岗位职责、工作制度，对员工进行培训</w:t>
      </w:r>
      <w:r>
        <w:rPr>
          <w:rFonts w:hint="eastAsia" w:asciiTheme="minorEastAsia" w:hAnsiTheme="minorEastAsia" w:eastAsiaTheme="minorEastAsia" w:cstheme="minorEastAsia"/>
          <w:spacing w:val="8"/>
          <w:sz w:val="21"/>
          <w:szCs w:val="21"/>
          <w:lang w:eastAsia="zh-CN"/>
        </w:rPr>
        <w:t>，</w:t>
      </w:r>
      <w:r>
        <w:rPr>
          <w:rFonts w:hint="eastAsia" w:asciiTheme="minorEastAsia" w:hAnsiTheme="minorEastAsia" w:eastAsiaTheme="minorEastAsia" w:cstheme="minorEastAsia"/>
          <w:spacing w:val="14"/>
          <w:sz w:val="21"/>
          <w:szCs w:val="21"/>
        </w:rPr>
        <w:t>督</w:t>
      </w:r>
      <w:r>
        <w:rPr>
          <w:rFonts w:hint="eastAsia" w:asciiTheme="minorEastAsia" w:hAnsiTheme="minorEastAsia" w:eastAsiaTheme="minorEastAsia" w:cstheme="minorEastAsia"/>
          <w:spacing w:val="9"/>
          <w:sz w:val="21"/>
          <w:szCs w:val="21"/>
        </w:rPr>
        <w:t>导职工按照操作规范使用设备，确保污水站正常运行。</w:t>
      </w:r>
    </w:p>
    <w:p>
      <w:pPr>
        <w:keepNext w:val="0"/>
        <w:keepLines w:val="0"/>
        <w:pageBreakBefore w:val="0"/>
        <w:widowControl w:val="0"/>
        <w:kinsoku/>
        <w:wordWrap/>
        <w:overflowPunct/>
        <w:topLinePunct w:val="0"/>
        <w:autoSpaceDE/>
        <w:autoSpaceDN/>
        <w:bidi w:val="0"/>
        <w:adjustRightInd/>
        <w:snapToGrid/>
        <w:spacing w:line="360" w:lineRule="auto"/>
        <w:ind w:left="51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sz w:val="21"/>
          <w:szCs w:val="21"/>
        </w:rPr>
        <w:t>9．</w:t>
      </w:r>
      <w:r>
        <w:rPr>
          <w:rFonts w:hint="eastAsia" w:asciiTheme="minorEastAsia" w:hAnsiTheme="minorEastAsia" w:eastAsiaTheme="minorEastAsia" w:cstheme="minorEastAsia"/>
          <w:spacing w:val="10"/>
          <w:sz w:val="21"/>
          <w:szCs w:val="21"/>
        </w:rPr>
        <w:t>应</w:t>
      </w:r>
      <w:r>
        <w:rPr>
          <w:rFonts w:hint="eastAsia" w:asciiTheme="minorEastAsia" w:hAnsiTheme="minorEastAsia" w:eastAsiaTheme="minorEastAsia" w:cstheme="minorEastAsia"/>
          <w:spacing w:val="8"/>
          <w:sz w:val="21"/>
          <w:szCs w:val="21"/>
        </w:rPr>
        <w:t>每天做工作记录，维护保养设备运行工作情况并存档。</w:t>
      </w:r>
    </w:p>
    <w:p>
      <w:pPr>
        <w:keepNext w:val="0"/>
        <w:keepLines w:val="0"/>
        <w:pageBreakBefore w:val="0"/>
        <w:widowControl w:val="0"/>
        <w:kinsoku/>
        <w:wordWrap/>
        <w:overflowPunct/>
        <w:topLinePunct w:val="0"/>
        <w:autoSpaceDE/>
        <w:autoSpaceDN/>
        <w:bidi w:val="0"/>
        <w:adjustRightInd/>
        <w:snapToGrid/>
        <w:spacing w:before="32" w:line="360" w:lineRule="auto"/>
        <w:ind w:left="51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4"/>
          <w:sz w:val="21"/>
          <w:szCs w:val="21"/>
        </w:rPr>
        <w:t>1</w:t>
      </w:r>
      <w:r>
        <w:rPr>
          <w:rFonts w:hint="eastAsia" w:asciiTheme="minorEastAsia" w:hAnsiTheme="minorEastAsia" w:eastAsiaTheme="minorEastAsia" w:cstheme="minorEastAsia"/>
          <w:spacing w:val="9"/>
          <w:sz w:val="21"/>
          <w:szCs w:val="21"/>
        </w:rPr>
        <w:t>0</w:t>
      </w:r>
      <w:r>
        <w:rPr>
          <w:rFonts w:hint="eastAsia" w:asciiTheme="minorEastAsia" w:hAnsiTheme="minorEastAsia" w:eastAsiaTheme="minorEastAsia" w:cstheme="minorEastAsia"/>
          <w:spacing w:val="7"/>
          <w:sz w:val="21"/>
          <w:szCs w:val="21"/>
        </w:rPr>
        <w:t>．保证室内外及周边环境卫生整洁。</w:t>
      </w:r>
    </w:p>
    <w:p>
      <w:pPr>
        <w:keepNext w:val="0"/>
        <w:keepLines w:val="0"/>
        <w:pageBreakBefore w:val="0"/>
        <w:widowControl w:val="0"/>
        <w:kinsoku/>
        <w:wordWrap/>
        <w:overflowPunct/>
        <w:topLinePunct w:val="0"/>
        <w:autoSpaceDE/>
        <w:autoSpaceDN/>
        <w:bidi w:val="0"/>
        <w:adjustRightInd/>
        <w:snapToGrid/>
        <w:spacing w:before="31" w:line="360" w:lineRule="auto"/>
        <w:ind w:left="51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6"/>
          <w:sz w:val="21"/>
          <w:szCs w:val="21"/>
        </w:rPr>
        <w:t>1</w:t>
      </w:r>
      <w:r>
        <w:rPr>
          <w:rFonts w:hint="eastAsia" w:asciiTheme="minorEastAsia" w:hAnsiTheme="minorEastAsia" w:eastAsiaTheme="minorEastAsia" w:cstheme="minorEastAsia"/>
          <w:spacing w:val="9"/>
          <w:sz w:val="21"/>
          <w:szCs w:val="21"/>
        </w:rPr>
        <w:t>1</w:t>
      </w:r>
      <w:r>
        <w:rPr>
          <w:rFonts w:hint="eastAsia" w:asciiTheme="minorEastAsia" w:hAnsiTheme="minorEastAsia" w:eastAsiaTheme="minorEastAsia" w:cstheme="minorEastAsia"/>
          <w:spacing w:val="8"/>
          <w:sz w:val="21"/>
          <w:szCs w:val="21"/>
        </w:rPr>
        <w:t>．配合院方做好上级主管部门的监督检查，并改进不足。</w:t>
      </w:r>
    </w:p>
    <w:p>
      <w:pPr>
        <w:keepNext w:val="0"/>
        <w:keepLines w:val="0"/>
        <w:pageBreakBefore w:val="0"/>
        <w:widowControl w:val="0"/>
        <w:kinsoku/>
        <w:wordWrap/>
        <w:overflowPunct/>
        <w:topLinePunct w:val="0"/>
        <w:autoSpaceDE/>
        <w:autoSpaceDN/>
        <w:bidi w:val="0"/>
        <w:adjustRightInd/>
        <w:snapToGrid/>
        <w:spacing w:before="32" w:line="360" w:lineRule="auto"/>
        <w:ind w:left="51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w:t>
      </w:r>
      <w:r>
        <w:rPr>
          <w:rFonts w:hint="eastAsia" w:asciiTheme="minorEastAsia" w:hAnsiTheme="minorEastAsia" w:eastAsiaTheme="minorEastAsia" w:cstheme="minorEastAsia"/>
          <w:spacing w:val="4"/>
          <w:sz w:val="21"/>
          <w:szCs w:val="21"/>
        </w:rPr>
        <w:t>2．排放污水室须达到《污水综合排放标准》(</w:t>
      </w:r>
      <w:r>
        <w:rPr>
          <w:rFonts w:hint="eastAsia" w:asciiTheme="minorEastAsia" w:hAnsiTheme="minorEastAsia" w:eastAsiaTheme="minorEastAsia" w:cstheme="minorEastAsia"/>
          <w:sz w:val="21"/>
          <w:szCs w:val="21"/>
        </w:rPr>
        <w:t>DB</w:t>
      </w:r>
      <w:r>
        <w:rPr>
          <w:rFonts w:hint="eastAsia" w:asciiTheme="minorEastAsia" w:hAnsiTheme="minorEastAsia" w:eastAsiaTheme="minorEastAsia" w:cstheme="minorEastAsia"/>
          <w:spacing w:val="4"/>
          <w:sz w:val="21"/>
          <w:szCs w:val="21"/>
        </w:rPr>
        <w:t>12/356-2008 ) 标准。</w:t>
      </w:r>
    </w:p>
    <w:p>
      <w:pPr>
        <w:keepNext w:val="0"/>
        <w:keepLines w:val="0"/>
        <w:pageBreakBefore w:val="0"/>
        <w:widowControl w:val="0"/>
        <w:kinsoku/>
        <w:wordWrap/>
        <w:overflowPunct/>
        <w:topLinePunct w:val="0"/>
        <w:autoSpaceDE/>
        <w:autoSpaceDN/>
        <w:bidi w:val="0"/>
        <w:adjustRightInd/>
        <w:snapToGrid/>
        <w:spacing w:before="31" w:line="360" w:lineRule="auto"/>
        <w:ind w:left="20" w:right="70" w:firstLine="498"/>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1</w:t>
      </w:r>
      <w:r>
        <w:rPr>
          <w:rFonts w:hint="eastAsia" w:asciiTheme="minorEastAsia" w:hAnsiTheme="minorEastAsia" w:eastAsiaTheme="minorEastAsia" w:cstheme="minorEastAsia"/>
          <w:spacing w:val="7"/>
          <w:sz w:val="21"/>
          <w:szCs w:val="21"/>
        </w:rPr>
        <w:t>3</w:t>
      </w:r>
      <w:r>
        <w:rPr>
          <w:rFonts w:hint="eastAsia" w:asciiTheme="minorEastAsia" w:hAnsiTheme="minorEastAsia" w:eastAsiaTheme="minorEastAsia" w:cstheme="minorEastAsia"/>
          <w:spacing w:val="6"/>
          <w:sz w:val="21"/>
          <w:szCs w:val="21"/>
        </w:rPr>
        <w:t>．服务供应商须与原维保服务供应商做好对接工作，留存好相关文件，确</w:t>
      </w:r>
      <w:r>
        <w:rPr>
          <w:rFonts w:hint="eastAsia" w:asciiTheme="minorEastAsia" w:hAnsiTheme="minorEastAsia" w:eastAsiaTheme="minorEastAsia" w:cstheme="minorEastAsia"/>
          <w:spacing w:val="10"/>
          <w:sz w:val="21"/>
          <w:szCs w:val="21"/>
        </w:rPr>
        <w:t>保</w:t>
      </w:r>
      <w:r>
        <w:rPr>
          <w:rFonts w:hint="eastAsia" w:asciiTheme="minorEastAsia" w:hAnsiTheme="minorEastAsia" w:eastAsiaTheme="minorEastAsia" w:cstheme="minorEastAsia"/>
          <w:spacing w:val="9"/>
          <w:sz w:val="21"/>
          <w:szCs w:val="21"/>
        </w:rPr>
        <w:t>维保工作正常运行，达到院方的要求。</w:t>
      </w:r>
    </w:p>
    <w:p>
      <w:pPr>
        <w:keepNext w:val="0"/>
        <w:keepLines w:val="0"/>
        <w:pageBreakBefore w:val="0"/>
        <w:widowControl w:val="0"/>
        <w:kinsoku/>
        <w:wordWrap/>
        <w:overflowPunct/>
        <w:topLinePunct w:val="0"/>
        <w:autoSpaceDE/>
        <w:autoSpaceDN/>
        <w:bidi w:val="0"/>
        <w:adjustRightInd/>
        <w:snapToGrid/>
        <w:spacing w:before="1" w:line="360" w:lineRule="auto"/>
        <w:ind w:left="31" w:right="70" w:firstLine="486"/>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14．运维过程中</w:t>
      </w:r>
      <w:r>
        <w:rPr>
          <w:rFonts w:hint="eastAsia" w:asciiTheme="minorEastAsia" w:hAnsiTheme="minorEastAsia" w:eastAsiaTheme="minorEastAsia" w:cstheme="minorEastAsia"/>
          <w:spacing w:val="2"/>
          <w:sz w:val="21"/>
          <w:szCs w:val="21"/>
        </w:rPr>
        <w:t>如需更换配件的，金额在 300 元(含) 以下由乙方承担，300</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6"/>
          <w:sz w:val="21"/>
          <w:szCs w:val="21"/>
        </w:rPr>
        <w:t>元</w:t>
      </w:r>
      <w:r>
        <w:rPr>
          <w:rFonts w:hint="eastAsia" w:asciiTheme="minorEastAsia" w:hAnsiTheme="minorEastAsia" w:eastAsiaTheme="minorEastAsia" w:cstheme="minorEastAsia"/>
          <w:spacing w:val="10"/>
          <w:sz w:val="21"/>
          <w:szCs w:val="21"/>
        </w:rPr>
        <w:t>以</w:t>
      </w:r>
      <w:r>
        <w:rPr>
          <w:rFonts w:hint="eastAsia" w:asciiTheme="minorEastAsia" w:hAnsiTheme="minorEastAsia" w:eastAsiaTheme="minorEastAsia" w:cstheme="minorEastAsia"/>
          <w:spacing w:val="8"/>
          <w:sz w:val="21"/>
          <w:szCs w:val="21"/>
        </w:rPr>
        <w:t>上由甲方承担，采购方式由甲方决定。</w:t>
      </w:r>
    </w:p>
    <w:p>
      <w:pPr>
        <w:keepNext w:val="0"/>
        <w:keepLines w:val="0"/>
        <w:pageBreakBefore w:val="0"/>
        <w:widowControl w:val="0"/>
        <w:kinsoku/>
        <w:wordWrap/>
        <w:overflowPunct/>
        <w:topLinePunct w:val="0"/>
        <w:autoSpaceDE/>
        <w:autoSpaceDN/>
        <w:bidi w:val="0"/>
        <w:adjustRightInd/>
        <w:snapToGrid/>
        <w:spacing w:before="4" w:line="360" w:lineRule="auto"/>
        <w:ind w:left="23" w:right="70" w:firstLine="495"/>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15．</w:t>
      </w:r>
      <w:r>
        <w:rPr>
          <w:rFonts w:hint="eastAsia" w:asciiTheme="minorEastAsia" w:hAnsiTheme="minorEastAsia" w:eastAsiaTheme="minorEastAsia" w:cstheme="minorEastAsia"/>
          <w:spacing w:val="6"/>
          <w:sz w:val="21"/>
          <w:szCs w:val="21"/>
        </w:rPr>
        <w:t>根据《排污管理许可办法》 以及《排污许可证申请与核发技术规范</w:t>
      </w:r>
      <w:r>
        <w:rPr>
          <w:rFonts w:hint="eastAsia" w:asciiTheme="minorEastAsia" w:hAnsiTheme="minorEastAsia" w:eastAsiaTheme="minorEastAsia" w:cstheme="minorEastAsia"/>
          <w:spacing w:val="5"/>
          <w:sz w:val="21"/>
          <w:szCs w:val="21"/>
        </w:rPr>
        <w:t>医</w:t>
      </w:r>
      <w:r>
        <w:rPr>
          <w:rFonts w:hint="eastAsia" w:asciiTheme="minorEastAsia" w:hAnsiTheme="minorEastAsia" w:eastAsiaTheme="minorEastAsia" w:cstheme="minorEastAsia"/>
          <w:spacing w:val="6"/>
          <w:sz w:val="21"/>
          <w:szCs w:val="21"/>
        </w:rPr>
        <w:t>疗</w:t>
      </w:r>
      <w:r>
        <w:rPr>
          <w:rFonts w:hint="eastAsia" w:asciiTheme="minorEastAsia" w:hAnsiTheme="minorEastAsia" w:eastAsiaTheme="minorEastAsia" w:cstheme="minorEastAsia"/>
          <w:spacing w:val="3"/>
          <w:sz w:val="21"/>
          <w:szCs w:val="21"/>
        </w:rPr>
        <w:t xml:space="preserve">机构》( </w:t>
      </w:r>
      <w:r>
        <w:rPr>
          <w:rFonts w:hint="eastAsia" w:asciiTheme="minorEastAsia" w:hAnsiTheme="minorEastAsia" w:eastAsiaTheme="minorEastAsia" w:cstheme="minorEastAsia"/>
          <w:sz w:val="21"/>
          <w:szCs w:val="21"/>
        </w:rPr>
        <w:t>HJ</w:t>
      </w:r>
      <w:r>
        <w:rPr>
          <w:rFonts w:hint="eastAsia" w:asciiTheme="minorEastAsia" w:hAnsiTheme="minorEastAsia" w:eastAsiaTheme="minorEastAsia" w:cstheme="minorEastAsia"/>
          <w:spacing w:val="3"/>
          <w:sz w:val="21"/>
          <w:szCs w:val="21"/>
        </w:rPr>
        <w:t xml:space="preserve"> 1105-2020 ) 等文件要求开展监测，按时在天津市污染源监测数据</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9"/>
          <w:sz w:val="21"/>
          <w:szCs w:val="21"/>
        </w:rPr>
        <w:t>管</w:t>
      </w:r>
      <w:r>
        <w:rPr>
          <w:rFonts w:hint="eastAsia" w:asciiTheme="minorEastAsia" w:hAnsiTheme="minorEastAsia" w:eastAsiaTheme="minorEastAsia" w:cstheme="minorEastAsia"/>
          <w:spacing w:val="7"/>
          <w:sz w:val="21"/>
          <w:szCs w:val="21"/>
        </w:rPr>
        <w:t>理与信息共享平台填报监测数据，现场勘察，按时填报监测数据，整合材料按</w:t>
      </w:r>
      <w:r>
        <w:rPr>
          <w:rFonts w:hint="eastAsia" w:asciiTheme="minorEastAsia" w:hAnsiTheme="minorEastAsia" w:eastAsiaTheme="minorEastAsia" w:cstheme="minorEastAsia"/>
          <w:spacing w:val="6"/>
          <w:sz w:val="21"/>
          <w:szCs w:val="21"/>
        </w:rPr>
        <w:t>时编制执行报</w:t>
      </w:r>
      <w:r>
        <w:rPr>
          <w:rFonts w:hint="eastAsia" w:asciiTheme="minorEastAsia" w:hAnsiTheme="minorEastAsia" w:eastAsiaTheme="minorEastAsia" w:cstheme="minorEastAsia"/>
          <w:spacing w:val="3"/>
          <w:sz w:val="21"/>
          <w:szCs w:val="21"/>
        </w:rPr>
        <w:t>告(季度、年 ) (应包括：排污单位基本信息；污染治理设施运行情</w:t>
      </w:r>
      <w:r>
        <w:rPr>
          <w:rFonts w:hint="eastAsia" w:asciiTheme="minorEastAsia" w:hAnsiTheme="minorEastAsia" w:eastAsiaTheme="minorEastAsia" w:cstheme="minorEastAsia"/>
          <w:spacing w:val="6"/>
          <w:sz w:val="21"/>
          <w:szCs w:val="21"/>
        </w:rPr>
        <w:t>况；自行监测情</w:t>
      </w:r>
      <w:r>
        <w:rPr>
          <w:rFonts w:hint="eastAsia" w:asciiTheme="minorEastAsia" w:hAnsiTheme="minorEastAsia" w:eastAsiaTheme="minorEastAsia" w:cstheme="minorEastAsia"/>
          <w:spacing w:val="3"/>
          <w:sz w:val="21"/>
          <w:szCs w:val="21"/>
        </w:rPr>
        <w:t>况；台账管理情况；实际排放情况及合规判定分析；信息公开情</w:t>
      </w:r>
      <w:r>
        <w:rPr>
          <w:rFonts w:hint="eastAsia" w:asciiTheme="minorEastAsia" w:hAnsiTheme="minorEastAsia" w:eastAsiaTheme="minorEastAsia" w:cstheme="minorEastAsia"/>
          <w:spacing w:val="9"/>
          <w:sz w:val="21"/>
          <w:szCs w:val="21"/>
        </w:rPr>
        <w:t>况</w:t>
      </w:r>
      <w:r>
        <w:rPr>
          <w:rFonts w:hint="eastAsia" w:asciiTheme="minorEastAsia" w:hAnsiTheme="minorEastAsia" w:eastAsiaTheme="minorEastAsia" w:cstheme="minorEastAsia"/>
          <w:spacing w:val="7"/>
          <w:sz w:val="21"/>
          <w:szCs w:val="21"/>
        </w:rPr>
        <w:t>；排污单位内部环境管理体系建设与运行情况；排污许可证规定的其他内容执行情况；其他需要说明的问题；结论；附件附图要求等)并按时编制季度及年</w:t>
      </w:r>
      <w:r>
        <w:rPr>
          <w:rFonts w:hint="eastAsia" w:asciiTheme="minorEastAsia" w:hAnsiTheme="minorEastAsia" w:eastAsiaTheme="minorEastAsia" w:cstheme="minorEastAsia"/>
          <w:spacing w:val="2"/>
          <w:sz w:val="21"/>
          <w:szCs w:val="21"/>
        </w:rPr>
        <w:t>度</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6"/>
          <w:sz w:val="21"/>
          <w:szCs w:val="21"/>
        </w:rPr>
        <w:t>执行报告。所出具</w:t>
      </w:r>
      <w:r>
        <w:rPr>
          <w:rFonts w:hint="eastAsia" w:asciiTheme="minorEastAsia" w:hAnsiTheme="minorEastAsia" w:eastAsiaTheme="minorEastAsia" w:cstheme="minorEastAsia"/>
          <w:spacing w:val="3"/>
          <w:sz w:val="21"/>
          <w:szCs w:val="21"/>
        </w:rPr>
        <w:t xml:space="preserve">的所有检测报告均必须有 </w:t>
      </w:r>
      <w:r>
        <w:rPr>
          <w:rFonts w:hint="eastAsia" w:asciiTheme="minorEastAsia" w:hAnsiTheme="minorEastAsia" w:eastAsiaTheme="minorEastAsia" w:cstheme="minorEastAsia"/>
          <w:sz w:val="21"/>
          <w:szCs w:val="21"/>
        </w:rPr>
        <w:t>CMA</w:t>
      </w:r>
      <w:r>
        <w:rPr>
          <w:rFonts w:hint="eastAsia" w:asciiTheme="minorEastAsia" w:hAnsiTheme="minorEastAsia" w:eastAsiaTheme="minorEastAsia" w:cstheme="minorEastAsia"/>
          <w:spacing w:val="3"/>
          <w:sz w:val="21"/>
          <w:szCs w:val="21"/>
        </w:rPr>
        <w:t xml:space="preserve"> 等相关认证。(具体监测点位及</w:t>
      </w:r>
      <w:r>
        <w:rPr>
          <w:rFonts w:hint="eastAsia" w:asciiTheme="minorEastAsia" w:hAnsiTheme="minorEastAsia" w:eastAsiaTheme="minorEastAsia" w:cstheme="minorEastAsia"/>
          <w:spacing w:val="-1"/>
          <w:sz w:val="21"/>
          <w:szCs w:val="21"/>
        </w:rPr>
        <w:t>方案见附件</w:t>
      </w:r>
      <w:r>
        <w:rPr>
          <w:rFonts w:hint="eastAsia" w:asciiTheme="minorEastAsia" w:hAnsiTheme="minorEastAsia" w:eastAsiaTheme="minorEastAsia" w:cstheme="minorEastAsia"/>
          <w:sz w:val="21"/>
          <w:szCs w:val="21"/>
        </w:rPr>
        <w:t xml:space="preserve"> 2)</w:t>
      </w:r>
    </w:p>
    <w:p>
      <w:pPr>
        <w:keepNext w:val="0"/>
        <w:keepLines w:val="0"/>
        <w:pageBreakBefore w:val="0"/>
        <w:widowControl w:val="0"/>
        <w:kinsoku/>
        <w:wordWrap/>
        <w:overflowPunct/>
        <w:topLinePunct w:val="0"/>
        <w:autoSpaceDE/>
        <w:autoSpaceDN/>
        <w:bidi w:val="0"/>
        <w:adjustRightInd/>
        <w:snapToGrid/>
        <w:spacing w:before="2" w:line="360" w:lineRule="auto"/>
        <w:ind w:left="507"/>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14:textOutline w14:w="4358" w14:cap="sq" w14:cmpd="sng">
            <w14:solidFill>
              <w14:srgbClr w14:val="000000"/>
            </w14:solidFill>
            <w14:prstDash w14:val="solid"/>
            <w14:bevel/>
          </w14:textOutline>
        </w:rPr>
        <w:t>八、付款方式及其他</w:t>
      </w:r>
    </w:p>
    <w:p>
      <w:pPr>
        <w:keepNext w:val="0"/>
        <w:keepLines w:val="0"/>
        <w:pageBreakBefore w:val="0"/>
        <w:widowControl w:val="0"/>
        <w:kinsoku/>
        <w:wordWrap/>
        <w:overflowPunct/>
        <w:topLinePunct w:val="0"/>
        <w:autoSpaceDE/>
        <w:autoSpaceDN/>
        <w:bidi w:val="0"/>
        <w:adjustRightInd/>
        <w:snapToGrid/>
        <w:spacing w:before="30" w:line="360" w:lineRule="auto"/>
        <w:ind w:left="29" w:right="70" w:firstLine="474"/>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采取</w:t>
      </w:r>
      <w:r>
        <w:rPr>
          <w:rFonts w:hint="eastAsia" w:asciiTheme="minorEastAsia" w:hAnsiTheme="minorEastAsia" w:eastAsiaTheme="minorEastAsia" w:cstheme="minorEastAsia"/>
          <w:spacing w:val="4"/>
          <w:sz w:val="21"/>
          <w:szCs w:val="21"/>
        </w:rPr>
        <w:t>后</w:t>
      </w:r>
      <w:r>
        <w:rPr>
          <w:rFonts w:hint="eastAsia" w:asciiTheme="minorEastAsia" w:hAnsiTheme="minorEastAsia" w:eastAsiaTheme="minorEastAsia" w:cstheme="minorEastAsia"/>
          <w:spacing w:val="3"/>
          <w:sz w:val="21"/>
          <w:szCs w:val="21"/>
        </w:rPr>
        <w:t>付方式，每 6 个月支付一次，合同期间共支付二次，每次凭正规发票</w:t>
      </w:r>
      <w:r>
        <w:rPr>
          <w:rFonts w:hint="eastAsia" w:asciiTheme="minorEastAsia" w:hAnsiTheme="minorEastAsia" w:eastAsiaTheme="minorEastAsia" w:cstheme="minorEastAsia"/>
          <w:spacing w:val="4"/>
          <w:sz w:val="21"/>
          <w:szCs w:val="21"/>
        </w:rPr>
        <w:t>支付合同总金额的</w:t>
      </w:r>
      <w:r>
        <w:rPr>
          <w:rFonts w:hint="eastAsia" w:asciiTheme="minorEastAsia" w:hAnsiTheme="minorEastAsia" w:eastAsiaTheme="minorEastAsia" w:cstheme="minorEastAsia"/>
          <w:spacing w:val="3"/>
          <w:sz w:val="21"/>
          <w:szCs w:val="21"/>
        </w:rPr>
        <w:t>5</w:t>
      </w:r>
      <w:r>
        <w:rPr>
          <w:rFonts w:hint="eastAsia" w:asciiTheme="minorEastAsia" w:hAnsiTheme="minorEastAsia" w:eastAsiaTheme="minorEastAsia" w:cstheme="minorEastAsia"/>
          <w:spacing w:val="2"/>
          <w:sz w:val="21"/>
          <w:szCs w:val="21"/>
        </w:rPr>
        <w:t>0%。招标方每</w:t>
      </w:r>
      <w:r>
        <w:rPr>
          <w:rFonts w:hint="eastAsia" w:asciiTheme="minorEastAsia" w:hAnsiTheme="minorEastAsia" w:eastAsiaTheme="minorEastAsia" w:cstheme="minorEastAsia"/>
          <w:spacing w:val="2"/>
          <w:sz w:val="21"/>
          <w:szCs w:val="21"/>
          <w:lang w:val="en-US" w:eastAsia="zh-CN"/>
        </w:rPr>
        <w:t>3</w:t>
      </w:r>
      <w:r>
        <w:rPr>
          <w:rFonts w:hint="eastAsia" w:asciiTheme="minorEastAsia" w:hAnsiTheme="minorEastAsia" w:eastAsiaTheme="minorEastAsia" w:cstheme="minorEastAsia"/>
          <w:spacing w:val="2"/>
          <w:sz w:val="21"/>
          <w:szCs w:val="21"/>
        </w:rPr>
        <w:t>个月进行一次验收考核，每次付款凭当期</w:t>
      </w:r>
      <w:r>
        <w:rPr>
          <w:rFonts w:hint="eastAsia" w:asciiTheme="minorEastAsia" w:hAnsiTheme="minorEastAsia" w:eastAsiaTheme="minorEastAsia" w:cstheme="minorEastAsia"/>
          <w:spacing w:val="2"/>
          <w:sz w:val="21"/>
          <w:szCs w:val="21"/>
          <w:lang w:val="en-US" w:eastAsia="zh-CN"/>
        </w:rPr>
        <w:t>2</w:t>
      </w:r>
      <w:r>
        <w:rPr>
          <w:rFonts w:hint="eastAsia" w:asciiTheme="minorEastAsia" w:hAnsiTheme="minorEastAsia" w:eastAsiaTheme="minorEastAsia" w:cstheme="minorEastAsia"/>
          <w:spacing w:val="7"/>
          <w:sz w:val="21"/>
          <w:szCs w:val="21"/>
        </w:rPr>
        <w:t>次考核结果，支付当期的服务费用，招标方最终向投标方结算的维保费金额以</w:t>
      </w:r>
      <w:r>
        <w:rPr>
          <w:rFonts w:hint="eastAsia" w:asciiTheme="minorEastAsia" w:hAnsiTheme="minorEastAsia" w:eastAsiaTheme="minorEastAsia" w:cstheme="minorEastAsia"/>
          <w:spacing w:val="3"/>
          <w:sz w:val="21"/>
          <w:szCs w:val="21"/>
        </w:rPr>
        <w:t>实</w:t>
      </w:r>
      <w:r>
        <w:rPr>
          <w:rFonts w:hint="eastAsia" w:asciiTheme="minorEastAsia" w:hAnsiTheme="minorEastAsia" w:eastAsiaTheme="minorEastAsia" w:cstheme="minorEastAsia"/>
          <w:spacing w:val="11"/>
          <w:sz w:val="21"/>
          <w:szCs w:val="21"/>
        </w:rPr>
        <w:t>际</w:t>
      </w:r>
      <w:r>
        <w:rPr>
          <w:rFonts w:hint="eastAsia" w:asciiTheme="minorEastAsia" w:hAnsiTheme="minorEastAsia" w:eastAsiaTheme="minorEastAsia" w:cstheme="minorEastAsia"/>
          <w:spacing w:val="7"/>
          <w:sz w:val="21"/>
          <w:szCs w:val="21"/>
        </w:rPr>
        <w:t>考核后的结果为准。</w:t>
      </w:r>
    </w:p>
    <w:p>
      <w:pPr>
        <w:keepNext w:val="0"/>
        <w:keepLines w:val="0"/>
        <w:pageBreakBefore w:val="0"/>
        <w:widowControl w:val="0"/>
        <w:kinsoku/>
        <w:wordWrap/>
        <w:overflowPunct/>
        <w:topLinePunct w:val="0"/>
        <w:autoSpaceDE/>
        <w:autoSpaceDN/>
        <w:bidi w:val="0"/>
        <w:adjustRightInd/>
        <w:snapToGrid/>
        <w:spacing w:before="1" w:line="360" w:lineRule="auto"/>
        <w:ind w:left="43" w:right="70" w:firstLine="463"/>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合同期间</w:t>
      </w:r>
      <w:r>
        <w:rPr>
          <w:rFonts w:hint="eastAsia" w:asciiTheme="minorEastAsia" w:hAnsiTheme="minorEastAsia" w:eastAsiaTheme="minorEastAsia" w:cstheme="minorEastAsia"/>
          <w:spacing w:val="8"/>
          <w:sz w:val="21"/>
          <w:szCs w:val="21"/>
        </w:rPr>
        <w:t>，</w:t>
      </w:r>
      <w:r>
        <w:rPr>
          <w:rFonts w:hint="eastAsia" w:asciiTheme="minorEastAsia" w:hAnsiTheme="minorEastAsia" w:eastAsiaTheme="minorEastAsia" w:cstheme="minorEastAsia"/>
          <w:spacing w:val="6"/>
          <w:sz w:val="21"/>
          <w:szCs w:val="21"/>
        </w:rPr>
        <w:t>因医院可能搬迁，停止现址使用，届时招标方有权根据实际服务</w:t>
      </w:r>
      <w:r>
        <w:rPr>
          <w:rFonts w:hint="eastAsia" w:asciiTheme="minorEastAsia" w:hAnsiTheme="minorEastAsia" w:eastAsiaTheme="minorEastAsia" w:cstheme="minorEastAsia"/>
          <w:spacing w:val="12"/>
          <w:sz w:val="21"/>
          <w:szCs w:val="21"/>
        </w:rPr>
        <w:t>范围</w:t>
      </w:r>
      <w:r>
        <w:rPr>
          <w:rFonts w:hint="eastAsia" w:asciiTheme="minorEastAsia" w:hAnsiTheme="minorEastAsia" w:eastAsiaTheme="minorEastAsia" w:cstheme="minorEastAsia"/>
          <w:spacing w:val="11"/>
          <w:sz w:val="21"/>
          <w:szCs w:val="21"/>
        </w:rPr>
        <w:t>，</w:t>
      </w:r>
      <w:r>
        <w:rPr>
          <w:rFonts w:hint="eastAsia" w:asciiTheme="minorEastAsia" w:hAnsiTheme="minorEastAsia" w:eastAsiaTheme="minorEastAsia" w:cstheme="minorEastAsia"/>
          <w:spacing w:val="6"/>
          <w:sz w:val="21"/>
          <w:szCs w:val="21"/>
        </w:rPr>
        <w:t>调整维保服务的需求，并相应据实调整服务费。服务费届时由双方根据合</w:t>
      </w:r>
      <w:r>
        <w:rPr>
          <w:rFonts w:hint="eastAsia" w:asciiTheme="minorEastAsia" w:hAnsiTheme="minorEastAsia" w:eastAsiaTheme="minorEastAsia" w:cstheme="minorEastAsia"/>
          <w:spacing w:val="16"/>
          <w:sz w:val="21"/>
          <w:szCs w:val="21"/>
        </w:rPr>
        <w:t>同约定</w:t>
      </w:r>
      <w:r>
        <w:rPr>
          <w:rFonts w:hint="eastAsia" w:asciiTheme="minorEastAsia" w:hAnsiTheme="minorEastAsia" w:eastAsiaTheme="minorEastAsia" w:cstheme="minorEastAsia"/>
          <w:spacing w:val="8"/>
          <w:sz w:val="21"/>
          <w:szCs w:val="21"/>
        </w:rPr>
        <w:t>的费用标准据实结算。如若无法达成协议，招标方有权解除合同。</w:t>
      </w:r>
    </w:p>
    <w:p>
      <w:pPr>
        <w:rPr>
          <w:rFonts w:hint="eastAsia" w:asciiTheme="minorEastAsia" w:hAnsiTheme="minorEastAsia" w:eastAsiaTheme="minorEastAsia" w:cstheme="minorEastAsia"/>
          <w:sz w:val="21"/>
          <w:szCs w:val="21"/>
        </w:rPr>
        <w:sectPr>
          <w:footerReference r:id="rId3" w:type="default"/>
          <w:pgSz w:w="11906" w:h="16839"/>
          <w:pgMar w:top="1429" w:right="1728" w:bottom="1162" w:left="1785" w:header="0" w:footer="994" w:gutter="0"/>
          <w:pgBorders>
            <w:top w:val="none" w:sz="0" w:space="0"/>
            <w:left w:val="none" w:sz="0" w:space="0"/>
            <w:bottom w:val="none" w:sz="0" w:space="0"/>
            <w:right w:val="none" w:sz="0" w:space="0"/>
          </w:pgBorders>
          <w:pgNumType w:fmt="decimal" w:start="1"/>
          <w:cols w:space="720" w:num="1"/>
        </w:sectPr>
      </w:pPr>
    </w:p>
    <w:p>
      <w:pPr>
        <w:spacing w:before="55" w:line="218" w:lineRule="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附表：</w:t>
      </w:r>
    </w:p>
    <w:p>
      <w:pPr>
        <w:spacing w:line="52" w:lineRule="auto"/>
        <w:rPr>
          <w:rFonts w:hint="eastAsia" w:asciiTheme="minorEastAsia" w:hAnsiTheme="minorEastAsia" w:eastAsiaTheme="minorEastAsia" w:cstheme="minorEastAsia"/>
          <w:sz w:val="21"/>
          <w:szCs w:val="21"/>
        </w:rPr>
      </w:pPr>
    </w:p>
    <w:tbl>
      <w:tblPr>
        <w:tblStyle w:val="7"/>
        <w:tblW w:w="863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989"/>
        <w:gridCol w:w="1849"/>
        <w:gridCol w:w="1526"/>
        <w:gridCol w:w="1324"/>
        <w:gridCol w:w="1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66" w:type="dxa"/>
            <w:tcBorders>
              <w:left w:val="single" w:color="000000" w:sz="6" w:space="0"/>
              <w:right w:val="single" w:color="000000" w:sz="6" w:space="0"/>
            </w:tcBorders>
            <w:vAlign w:val="top"/>
          </w:tcPr>
          <w:p>
            <w:pPr>
              <w:spacing w:before="148" w:line="225" w:lineRule="auto"/>
              <w:ind w:left="17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14:textOutline w14:w="4358" w14:cap="sq" w14:cmpd="sng">
                  <w14:solidFill>
                    <w14:srgbClr w14:val="000000"/>
                  </w14:solidFill>
                  <w14:prstDash w14:val="solid"/>
                  <w14:bevel/>
                </w14:textOutline>
              </w:rPr>
              <w:t>污</w:t>
            </w:r>
            <w:r>
              <w:rPr>
                <w:rFonts w:hint="eastAsia" w:asciiTheme="minorEastAsia" w:hAnsiTheme="minorEastAsia" w:eastAsiaTheme="minorEastAsia" w:cstheme="minorEastAsia"/>
                <w:spacing w:val="5"/>
                <w:sz w:val="21"/>
                <w:szCs w:val="21"/>
                <w14:textOutline w14:w="4358" w14:cap="sq" w14:cmpd="sng">
                  <w14:solidFill>
                    <w14:srgbClr w14:val="000000"/>
                  </w14:solidFill>
                  <w14:prstDash w14:val="solid"/>
                  <w14:bevel/>
                </w14:textOutline>
              </w:rPr>
              <w:t>染类型</w:t>
            </w:r>
          </w:p>
        </w:tc>
        <w:tc>
          <w:tcPr>
            <w:tcW w:w="989" w:type="dxa"/>
            <w:tcBorders>
              <w:left w:val="single" w:color="000000" w:sz="6" w:space="0"/>
              <w:right w:val="single" w:color="000000" w:sz="6" w:space="0"/>
            </w:tcBorders>
            <w:vAlign w:val="top"/>
          </w:tcPr>
          <w:p>
            <w:pPr>
              <w:spacing w:before="148" w:line="224" w:lineRule="auto"/>
              <w:ind w:left="7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14:textOutline w14:w="4358" w14:cap="sq" w14:cmpd="sng">
                  <w14:solidFill>
                    <w14:srgbClr w14:val="000000"/>
                  </w14:solidFill>
                  <w14:prstDash w14:val="solid"/>
                  <w14:bevel/>
                </w14:textOutline>
              </w:rPr>
              <w:t>监</w:t>
            </w:r>
            <w:r>
              <w:rPr>
                <w:rFonts w:hint="eastAsia" w:asciiTheme="minorEastAsia" w:hAnsiTheme="minorEastAsia" w:eastAsiaTheme="minorEastAsia" w:cstheme="minorEastAsia"/>
                <w:spacing w:val="6"/>
                <w:sz w:val="21"/>
                <w:szCs w:val="21"/>
                <w14:textOutline w14:w="4358" w14:cap="sq" w14:cmpd="sng">
                  <w14:solidFill>
                    <w14:srgbClr w14:val="000000"/>
                  </w14:solidFill>
                  <w14:prstDash w14:val="solid"/>
                  <w14:bevel/>
                </w14:textOutline>
              </w:rPr>
              <w:t>测位置</w:t>
            </w:r>
          </w:p>
        </w:tc>
        <w:tc>
          <w:tcPr>
            <w:tcW w:w="1849" w:type="dxa"/>
            <w:tcBorders>
              <w:left w:val="single" w:color="000000" w:sz="6" w:space="0"/>
              <w:right w:val="single" w:color="000000" w:sz="6" w:space="0"/>
            </w:tcBorders>
            <w:vAlign w:val="top"/>
          </w:tcPr>
          <w:p>
            <w:pPr>
              <w:spacing w:before="148" w:line="225" w:lineRule="auto"/>
              <w:ind w:left="5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14:textOutline w14:w="4358" w14:cap="sq" w14:cmpd="sng">
                  <w14:solidFill>
                    <w14:srgbClr w14:val="000000"/>
                  </w14:solidFill>
                  <w14:prstDash w14:val="solid"/>
                  <w14:bevel/>
                </w14:textOutline>
              </w:rPr>
              <w:t>监</w:t>
            </w:r>
            <w:r>
              <w:rPr>
                <w:rFonts w:hint="eastAsia" w:asciiTheme="minorEastAsia" w:hAnsiTheme="minorEastAsia" w:eastAsiaTheme="minorEastAsia" w:cstheme="minorEastAsia"/>
                <w:spacing w:val="6"/>
                <w:sz w:val="21"/>
                <w:szCs w:val="21"/>
                <w14:textOutline w14:w="4358" w14:cap="sq" w14:cmpd="sng">
                  <w14:solidFill>
                    <w14:srgbClr w14:val="000000"/>
                  </w14:solidFill>
                  <w14:prstDash w14:val="solid"/>
                  <w14:bevel/>
                </w14:textOutline>
              </w:rPr>
              <w:t>测指标</w:t>
            </w:r>
          </w:p>
        </w:tc>
        <w:tc>
          <w:tcPr>
            <w:tcW w:w="1526" w:type="dxa"/>
            <w:tcBorders>
              <w:left w:val="single" w:color="000000" w:sz="6" w:space="0"/>
              <w:right w:val="single" w:color="000000" w:sz="6" w:space="0"/>
            </w:tcBorders>
            <w:vAlign w:val="top"/>
          </w:tcPr>
          <w:p>
            <w:pPr>
              <w:spacing w:before="148" w:line="225" w:lineRule="auto"/>
              <w:ind w:left="1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14:textOutline w14:w="4358" w14:cap="sq" w14:cmpd="sng">
                  <w14:solidFill>
                    <w14:srgbClr w14:val="000000"/>
                  </w14:solidFill>
                  <w14:prstDash w14:val="solid"/>
                  <w14:bevel/>
                </w14:textOutline>
              </w:rPr>
              <w:t>监测频次要</w:t>
            </w:r>
            <w:r>
              <w:rPr>
                <w:rFonts w:hint="eastAsia" w:asciiTheme="minorEastAsia" w:hAnsiTheme="minorEastAsia" w:eastAsiaTheme="minorEastAsia" w:cstheme="minorEastAsia"/>
                <w:spacing w:val="7"/>
                <w:sz w:val="21"/>
                <w:szCs w:val="21"/>
                <w14:textOutline w14:w="4358" w14:cap="sq" w14:cmpd="sng">
                  <w14:solidFill>
                    <w14:srgbClr w14:val="000000"/>
                  </w14:solidFill>
                  <w14:prstDash w14:val="solid"/>
                  <w14:bevel/>
                </w14:textOutline>
              </w:rPr>
              <w:t>求</w:t>
            </w:r>
          </w:p>
        </w:tc>
        <w:tc>
          <w:tcPr>
            <w:tcW w:w="1324" w:type="dxa"/>
            <w:tcBorders>
              <w:left w:val="single" w:color="000000" w:sz="6" w:space="0"/>
              <w:right w:val="single" w:color="000000" w:sz="6" w:space="0"/>
            </w:tcBorders>
            <w:vAlign w:val="top"/>
          </w:tcPr>
          <w:p>
            <w:pPr>
              <w:spacing w:before="148" w:line="225" w:lineRule="auto"/>
              <w:ind w:left="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1"/>
                <w:sz w:val="21"/>
                <w:szCs w:val="21"/>
                <w14:textOutline w14:w="4358" w14:cap="sq" w14:cmpd="sng">
                  <w14:solidFill>
                    <w14:srgbClr w14:val="000000"/>
                  </w14:solidFill>
                  <w14:prstDash w14:val="solid"/>
                  <w14:bevel/>
                </w14:textOutline>
              </w:rPr>
              <w:t>全</w:t>
            </w:r>
            <w:r>
              <w:rPr>
                <w:rFonts w:hint="eastAsia" w:asciiTheme="minorEastAsia" w:hAnsiTheme="minorEastAsia" w:eastAsiaTheme="minorEastAsia" w:cstheme="minorEastAsia"/>
                <w:spacing w:val="9"/>
                <w:sz w:val="21"/>
                <w:szCs w:val="21"/>
                <w14:textOutline w14:w="4358" w14:cap="sq" w14:cmpd="sng">
                  <w14:solidFill>
                    <w14:srgbClr w14:val="000000"/>
                  </w14:solidFill>
                  <w14:prstDash w14:val="solid"/>
                  <w14:bevel/>
                </w14:textOutline>
              </w:rPr>
              <w:t>年监测次数</w:t>
            </w:r>
          </w:p>
        </w:tc>
        <w:tc>
          <w:tcPr>
            <w:tcW w:w="1778" w:type="dxa"/>
            <w:tcBorders>
              <w:left w:val="single" w:color="000000" w:sz="6" w:space="0"/>
              <w:right w:val="single" w:color="000000" w:sz="6" w:space="0"/>
            </w:tcBorders>
            <w:vAlign w:val="top"/>
          </w:tcPr>
          <w:p>
            <w:pPr>
              <w:spacing w:before="148" w:line="224" w:lineRule="auto"/>
              <w:ind w:left="7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14:textOutline w14:w="4358" w14:cap="sq" w14:cmpd="sng">
                  <w14:solidFill>
                    <w14:srgbClr w14:val="000000"/>
                  </w14:solidFill>
                  <w14:prstDash w14:val="solid"/>
                  <w14:bevel/>
                </w14:textOutline>
              </w:rPr>
              <w:t>执行标</w:t>
            </w:r>
            <w:r>
              <w:rPr>
                <w:rFonts w:hint="eastAsia" w:asciiTheme="minorEastAsia" w:hAnsiTheme="minorEastAsia" w:eastAsiaTheme="minorEastAsia" w:cstheme="minorEastAsia"/>
                <w:spacing w:val="6"/>
                <w:sz w:val="21"/>
                <w:szCs w:val="21"/>
                <w14:textOutline w14:w="4358" w14:cap="sq" w14:cmpd="sng">
                  <w14:solidFill>
                    <w14:srgbClr w14:val="000000"/>
                  </w14:solidFill>
                  <w14:prstDash w14:val="solid"/>
                  <w14:bevel/>
                </w14:textOutli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1166" w:type="dxa"/>
            <w:vMerge w:val="restart"/>
            <w:tcBorders>
              <w:left w:val="single" w:color="000000" w:sz="6" w:space="0"/>
              <w:bottom w:val="nil"/>
              <w:right w:val="single" w:color="000000" w:sz="6" w:space="0"/>
            </w:tcBorders>
            <w:vAlign w:val="top"/>
          </w:tcPr>
          <w:p>
            <w:pPr>
              <w:spacing w:line="252" w:lineRule="auto"/>
              <w:rPr>
                <w:rFonts w:hint="eastAsia" w:asciiTheme="minorEastAsia" w:hAnsiTheme="minorEastAsia" w:eastAsiaTheme="minorEastAsia" w:cstheme="minorEastAsia"/>
                <w:sz w:val="21"/>
                <w:szCs w:val="21"/>
              </w:rPr>
            </w:pPr>
          </w:p>
          <w:p>
            <w:pPr>
              <w:spacing w:line="252" w:lineRule="auto"/>
              <w:rPr>
                <w:rFonts w:hint="eastAsia" w:asciiTheme="minorEastAsia" w:hAnsiTheme="minorEastAsia" w:eastAsiaTheme="minorEastAsia" w:cstheme="minorEastAsia"/>
                <w:sz w:val="21"/>
                <w:szCs w:val="21"/>
              </w:rPr>
            </w:pPr>
          </w:p>
          <w:p>
            <w:pPr>
              <w:spacing w:line="252" w:lineRule="auto"/>
              <w:rPr>
                <w:rFonts w:hint="eastAsia" w:asciiTheme="minorEastAsia" w:hAnsiTheme="minorEastAsia" w:eastAsiaTheme="minorEastAsia" w:cstheme="minorEastAsia"/>
                <w:sz w:val="21"/>
                <w:szCs w:val="21"/>
              </w:rPr>
            </w:pPr>
          </w:p>
          <w:p>
            <w:pPr>
              <w:spacing w:before="75" w:line="227" w:lineRule="auto"/>
              <w:ind w:left="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9"/>
                <w:sz w:val="21"/>
                <w:szCs w:val="21"/>
              </w:rPr>
              <w:t>无</w:t>
            </w:r>
            <w:r>
              <w:rPr>
                <w:rFonts w:hint="eastAsia" w:asciiTheme="minorEastAsia" w:hAnsiTheme="minorEastAsia" w:eastAsiaTheme="minorEastAsia" w:cstheme="minorEastAsia"/>
                <w:spacing w:val="6"/>
                <w:sz w:val="21"/>
                <w:szCs w:val="21"/>
              </w:rPr>
              <w:t>组织废气</w:t>
            </w:r>
          </w:p>
        </w:tc>
        <w:tc>
          <w:tcPr>
            <w:tcW w:w="989" w:type="dxa"/>
            <w:vMerge w:val="restart"/>
            <w:tcBorders>
              <w:left w:val="single" w:color="000000" w:sz="6" w:space="0"/>
              <w:bottom w:val="nil"/>
              <w:right w:val="single" w:color="000000" w:sz="6" w:space="0"/>
            </w:tcBorders>
            <w:vAlign w:val="top"/>
          </w:tcPr>
          <w:p>
            <w:pPr>
              <w:spacing w:line="283" w:lineRule="auto"/>
              <w:rPr>
                <w:rFonts w:hint="eastAsia" w:asciiTheme="minorEastAsia" w:hAnsiTheme="minorEastAsia" w:eastAsiaTheme="minorEastAsia" w:cstheme="minorEastAsia"/>
                <w:sz w:val="21"/>
                <w:szCs w:val="21"/>
              </w:rPr>
            </w:pPr>
          </w:p>
          <w:p>
            <w:pPr>
              <w:spacing w:before="75" w:line="265" w:lineRule="auto"/>
              <w:ind w:left="197" w:right="69" w:hanging="118"/>
              <w:rPr>
                <w:rFonts w:hint="eastAsia" w:asciiTheme="minorEastAsia" w:hAnsiTheme="minorEastAsia" w:eastAsiaTheme="minorEastAsia" w:cstheme="minorEastAsia"/>
                <w:spacing w:val="5"/>
                <w:sz w:val="21"/>
                <w:szCs w:val="21"/>
              </w:rPr>
            </w:pPr>
          </w:p>
          <w:p>
            <w:pPr>
              <w:spacing w:before="75" w:line="265" w:lineRule="auto"/>
              <w:ind w:left="197" w:right="69" w:hanging="11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污水处理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4"/>
                <w:sz w:val="21"/>
                <w:szCs w:val="21"/>
              </w:rPr>
              <w:t>站周边</w:t>
            </w:r>
          </w:p>
        </w:tc>
        <w:tc>
          <w:tcPr>
            <w:tcW w:w="1849" w:type="dxa"/>
            <w:tcBorders>
              <w:left w:val="single" w:color="000000" w:sz="6" w:space="0"/>
              <w:right w:val="single" w:color="000000" w:sz="6" w:space="0"/>
            </w:tcBorders>
            <w:vAlign w:val="top"/>
          </w:tcPr>
          <w:p>
            <w:pPr>
              <w:spacing w:before="138" w:line="225" w:lineRule="auto"/>
              <w:ind w:left="66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硫</w:t>
            </w:r>
            <w:r>
              <w:rPr>
                <w:rFonts w:hint="eastAsia" w:asciiTheme="minorEastAsia" w:hAnsiTheme="minorEastAsia" w:eastAsiaTheme="minorEastAsia" w:cstheme="minorEastAsia"/>
                <w:spacing w:val="7"/>
                <w:sz w:val="21"/>
                <w:szCs w:val="21"/>
              </w:rPr>
              <w:t>化氢</w:t>
            </w:r>
          </w:p>
        </w:tc>
        <w:tc>
          <w:tcPr>
            <w:tcW w:w="1526" w:type="dxa"/>
            <w:tcBorders>
              <w:left w:val="single" w:color="000000" w:sz="6" w:space="0"/>
              <w:right w:val="single" w:color="000000" w:sz="6" w:space="0"/>
            </w:tcBorders>
            <w:vAlign w:val="top"/>
          </w:tcPr>
          <w:p>
            <w:pPr>
              <w:spacing w:before="138"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68"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restart"/>
            <w:tcBorders>
              <w:left w:val="single" w:color="000000" w:sz="6" w:space="0"/>
              <w:bottom w:val="nil"/>
              <w:right w:val="single" w:color="000000" w:sz="6" w:space="0"/>
            </w:tcBorders>
            <w:vAlign w:val="top"/>
          </w:tcPr>
          <w:p>
            <w:pPr>
              <w:spacing w:line="349" w:lineRule="auto"/>
              <w:rPr>
                <w:rFonts w:hint="eastAsia" w:asciiTheme="minorEastAsia" w:hAnsiTheme="minorEastAsia" w:eastAsiaTheme="minorEastAsia" w:cstheme="minorEastAsia"/>
                <w:sz w:val="21"/>
                <w:szCs w:val="21"/>
              </w:rPr>
            </w:pPr>
          </w:p>
          <w:p>
            <w:pPr>
              <w:spacing w:line="350" w:lineRule="auto"/>
              <w:rPr>
                <w:rFonts w:hint="eastAsia" w:asciiTheme="minorEastAsia" w:hAnsiTheme="minorEastAsia" w:eastAsiaTheme="minorEastAsia" w:cstheme="minorEastAsia"/>
                <w:sz w:val="21"/>
                <w:szCs w:val="21"/>
              </w:rPr>
            </w:pPr>
          </w:p>
          <w:p>
            <w:pPr>
              <w:spacing w:before="74" w:line="250" w:lineRule="auto"/>
              <w:ind w:left="600" w:right="108" w:hanging="4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w:t>
            </w:r>
            <w:r>
              <w:rPr>
                <w:rFonts w:hint="eastAsia" w:asciiTheme="minorEastAsia" w:hAnsiTheme="minorEastAsia" w:eastAsiaTheme="minorEastAsia" w:cstheme="minorEastAsia"/>
                <w:spacing w:val="9"/>
                <w:sz w:val="21"/>
                <w:szCs w:val="21"/>
              </w:rPr>
              <w:t>医疗机构水污染物</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8"/>
                <w:sz w:val="21"/>
                <w:szCs w:val="21"/>
              </w:rPr>
              <w:t>排</w:t>
            </w:r>
            <w:r>
              <w:rPr>
                <w:rFonts w:hint="eastAsia" w:asciiTheme="minorEastAsia" w:hAnsiTheme="minorEastAsia" w:eastAsiaTheme="minorEastAsia" w:cstheme="minorEastAsia"/>
                <w:spacing w:val="6"/>
                <w:sz w:val="21"/>
                <w:szCs w:val="21"/>
              </w:rPr>
              <w:t>放标准》</w:t>
            </w:r>
          </w:p>
          <w:p>
            <w:pPr>
              <w:spacing w:line="226" w:lineRule="auto"/>
              <w:ind w:left="2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pacing w:val="1"/>
                <w:sz w:val="21"/>
                <w:szCs w:val="21"/>
              </w:rPr>
              <w:t>18466-2005 )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36" w:line="228" w:lineRule="auto"/>
              <w:ind w:left="92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氨</w:t>
            </w:r>
          </w:p>
        </w:tc>
        <w:tc>
          <w:tcPr>
            <w:tcW w:w="1526" w:type="dxa"/>
            <w:tcBorders>
              <w:left w:val="single" w:color="000000" w:sz="6" w:space="0"/>
              <w:right w:val="single" w:color="000000" w:sz="6" w:space="0"/>
            </w:tcBorders>
            <w:vAlign w:val="top"/>
          </w:tcPr>
          <w:p>
            <w:pPr>
              <w:spacing w:before="136"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66"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30" w:line="226" w:lineRule="auto"/>
              <w:ind w:left="56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臭气浓</w:t>
            </w:r>
            <w:r>
              <w:rPr>
                <w:rFonts w:hint="eastAsia" w:asciiTheme="minorEastAsia" w:hAnsiTheme="minorEastAsia" w:eastAsiaTheme="minorEastAsia" w:cstheme="minorEastAsia"/>
                <w:spacing w:val="3"/>
                <w:sz w:val="21"/>
                <w:szCs w:val="21"/>
              </w:rPr>
              <w:t>度</w:t>
            </w:r>
          </w:p>
        </w:tc>
        <w:tc>
          <w:tcPr>
            <w:tcW w:w="1526" w:type="dxa"/>
            <w:tcBorders>
              <w:left w:val="single" w:color="000000" w:sz="6" w:space="0"/>
              <w:right w:val="single" w:color="000000" w:sz="6" w:space="0"/>
            </w:tcBorders>
            <w:vAlign w:val="top"/>
          </w:tcPr>
          <w:p>
            <w:pPr>
              <w:spacing w:before="130"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60"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22" w:line="225" w:lineRule="auto"/>
              <w:ind w:left="7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氯气</w:t>
            </w:r>
          </w:p>
        </w:tc>
        <w:tc>
          <w:tcPr>
            <w:tcW w:w="1526" w:type="dxa"/>
            <w:tcBorders>
              <w:left w:val="single" w:color="000000" w:sz="6" w:space="0"/>
              <w:right w:val="single" w:color="000000" w:sz="6" w:space="0"/>
            </w:tcBorders>
            <w:vAlign w:val="top"/>
          </w:tcPr>
          <w:p>
            <w:pPr>
              <w:spacing w:before="122"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52"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66" w:type="dxa"/>
            <w:vMerge w:val="continue"/>
            <w:tcBorders>
              <w:top w:val="nil"/>
              <w:left w:val="single" w:color="000000" w:sz="6" w:space="0"/>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01" w:line="225" w:lineRule="auto"/>
              <w:ind w:left="82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甲</w:t>
            </w:r>
            <w:r>
              <w:rPr>
                <w:rFonts w:hint="eastAsia" w:asciiTheme="minorEastAsia" w:hAnsiTheme="minorEastAsia" w:eastAsiaTheme="minorEastAsia" w:cstheme="minorEastAsia"/>
                <w:spacing w:val="-12"/>
                <w:sz w:val="21"/>
                <w:szCs w:val="21"/>
              </w:rPr>
              <w:t>烷</w:t>
            </w:r>
          </w:p>
        </w:tc>
        <w:tc>
          <w:tcPr>
            <w:tcW w:w="1526" w:type="dxa"/>
            <w:tcBorders>
              <w:left w:val="single" w:color="000000" w:sz="6" w:space="0"/>
              <w:right w:val="single" w:color="000000" w:sz="6" w:space="0"/>
            </w:tcBorders>
            <w:vAlign w:val="top"/>
          </w:tcPr>
          <w:p>
            <w:pPr>
              <w:spacing w:before="101"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31"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166" w:type="dxa"/>
            <w:vMerge w:val="restart"/>
            <w:tcBorders>
              <w:left w:val="single" w:color="000000" w:sz="6" w:space="0"/>
              <w:bottom w:val="nil"/>
              <w:right w:val="single" w:color="000000" w:sz="6" w:space="0"/>
            </w:tcBorders>
            <w:vAlign w:val="top"/>
          </w:tcPr>
          <w:p>
            <w:pPr>
              <w:spacing w:line="247" w:lineRule="auto"/>
              <w:rPr>
                <w:rFonts w:hint="eastAsia" w:asciiTheme="minorEastAsia" w:hAnsiTheme="minorEastAsia" w:eastAsiaTheme="minorEastAsia" w:cstheme="minorEastAsia"/>
                <w:sz w:val="21"/>
                <w:szCs w:val="21"/>
              </w:rPr>
            </w:pPr>
          </w:p>
          <w:p>
            <w:pPr>
              <w:spacing w:line="247" w:lineRule="auto"/>
              <w:rPr>
                <w:rFonts w:hint="eastAsia" w:asciiTheme="minorEastAsia" w:hAnsiTheme="minorEastAsia" w:eastAsiaTheme="minorEastAsia" w:cstheme="minorEastAsia"/>
                <w:sz w:val="21"/>
                <w:szCs w:val="21"/>
              </w:rPr>
            </w:pPr>
          </w:p>
          <w:p>
            <w:pPr>
              <w:spacing w:line="247" w:lineRule="auto"/>
              <w:rPr>
                <w:rFonts w:hint="eastAsia" w:asciiTheme="minorEastAsia" w:hAnsiTheme="minorEastAsia" w:eastAsiaTheme="minorEastAsia" w:cstheme="minorEastAsia"/>
                <w:sz w:val="21"/>
                <w:szCs w:val="21"/>
              </w:rPr>
            </w:pPr>
          </w:p>
          <w:p>
            <w:pPr>
              <w:spacing w:line="247" w:lineRule="auto"/>
              <w:rPr>
                <w:rFonts w:hint="eastAsia" w:asciiTheme="minorEastAsia" w:hAnsiTheme="minorEastAsia" w:eastAsiaTheme="minorEastAsia" w:cstheme="minorEastAsia"/>
                <w:sz w:val="21"/>
                <w:szCs w:val="21"/>
              </w:rPr>
            </w:pPr>
          </w:p>
          <w:p>
            <w:pPr>
              <w:spacing w:line="247" w:lineRule="auto"/>
              <w:rPr>
                <w:rFonts w:hint="eastAsia" w:asciiTheme="minorEastAsia" w:hAnsiTheme="minorEastAsia" w:eastAsiaTheme="minorEastAsia" w:cstheme="minorEastAsia"/>
                <w:sz w:val="21"/>
                <w:szCs w:val="21"/>
              </w:rPr>
            </w:pPr>
          </w:p>
          <w:p>
            <w:pPr>
              <w:spacing w:line="247" w:lineRule="auto"/>
              <w:rPr>
                <w:rFonts w:hint="eastAsia" w:asciiTheme="minorEastAsia" w:hAnsiTheme="minorEastAsia" w:eastAsiaTheme="minorEastAsia" w:cstheme="minorEastAsia"/>
                <w:sz w:val="21"/>
                <w:szCs w:val="21"/>
              </w:rPr>
            </w:pPr>
          </w:p>
          <w:p>
            <w:pPr>
              <w:spacing w:line="247" w:lineRule="auto"/>
              <w:rPr>
                <w:rFonts w:hint="eastAsia" w:asciiTheme="minorEastAsia" w:hAnsiTheme="minorEastAsia" w:eastAsiaTheme="minorEastAsia" w:cstheme="minorEastAsia"/>
                <w:sz w:val="21"/>
                <w:szCs w:val="21"/>
              </w:rPr>
            </w:pPr>
          </w:p>
          <w:p>
            <w:pPr>
              <w:spacing w:line="248" w:lineRule="auto"/>
              <w:rPr>
                <w:rFonts w:hint="eastAsia" w:asciiTheme="minorEastAsia" w:hAnsiTheme="minorEastAsia" w:eastAsiaTheme="minorEastAsia" w:cstheme="minorEastAsia"/>
                <w:sz w:val="21"/>
                <w:szCs w:val="21"/>
              </w:rPr>
            </w:pPr>
          </w:p>
          <w:p>
            <w:pPr>
              <w:spacing w:line="248" w:lineRule="auto"/>
              <w:rPr>
                <w:rFonts w:hint="eastAsia" w:asciiTheme="minorEastAsia" w:hAnsiTheme="minorEastAsia" w:eastAsiaTheme="minorEastAsia" w:cstheme="minorEastAsia"/>
                <w:sz w:val="21"/>
                <w:szCs w:val="21"/>
              </w:rPr>
            </w:pPr>
          </w:p>
          <w:p>
            <w:pPr>
              <w:spacing w:line="248" w:lineRule="auto"/>
              <w:rPr>
                <w:rFonts w:hint="eastAsia" w:asciiTheme="minorEastAsia" w:hAnsiTheme="minorEastAsia" w:eastAsiaTheme="minorEastAsia" w:cstheme="minorEastAsia"/>
                <w:sz w:val="21"/>
                <w:szCs w:val="21"/>
              </w:rPr>
            </w:pPr>
          </w:p>
          <w:p>
            <w:pPr>
              <w:spacing w:line="248" w:lineRule="auto"/>
              <w:rPr>
                <w:rFonts w:hint="eastAsia" w:asciiTheme="minorEastAsia" w:hAnsiTheme="minorEastAsia" w:eastAsiaTheme="minorEastAsia" w:cstheme="minorEastAsia"/>
                <w:sz w:val="21"/>
                <w:szCs w:val="21"/>
              </w:rPr>
            </w:pPr>
          </w:p>
          <w:p>
            <w:pPr>
              <w:spacing w:line="248" w:lineRule="auto"/>
              <w:rPr>
                <w:rFonts w:hint="eastAsia" w:asciiTheme="minorEastAsia" w:hAnsiTheme="minorEastAsia" w:eastAsiaTheme="minorEastAsia" w:cstheme="minorEastAsia"/>
                <w:sz w:val="21"/>
                <w:szCs w:val="21"/>
              </w:rPr>
            </w:pPr>
          </w:p>
          <w:p>
            <w:pPr>
              <w:spacing w:before="75" w:line="226" w:lineRule="auto"/>
              <w:ind w:left="4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6"/>
                <w:sz w:val="21"/>
                <w:szCs w:val="21"/>
              </w:rPr>
              <w:t>废水</w:t>
            </w:r>
          </w:p>
        </w:tc>
        <w:tc>
          <w:tcPr>
            <w:tcW w:w="989" w:type="dxa"/>
            <w:vMerge w:val="restart"/>
            <w:tcBorders>
              <w:left w:val="single" w:color="000000" w:sz="6" w:space="0"/>
              <w:bottom w:val="nil"/>
              <w:right w:val="single" w:color="000000" w:sz="6" w:space="0"/>
            </w:tcBorders>
            <w:vAlign w:val="top"/>
          </w:tcPr>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line="250" w:lineRule="auto"/>
              <w:rPr>
                <w:rFonts w:hint="eastAsia" w:asciiTheme="minorEastAsia" w:hAnsiTheme="minorEastAsia" w:eastAsiaTheme="minorEastAsia" w:cstheme="minorEastAsia"/>
                <w:sz w:val="21"/>
                <w:szCs w:val="21"/>
              </w:rPr>
            </w:pPr>
          </w:p>
          <w:p>
            <w:pPr>
              <w:spacing w:before="75" w:line="192" w:lineRule="auto"/>
              <w:ind w:left="25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DW</w:t>
            </w:r>
            <w:r>
              <w:rPr>
                <w:rFonts w:hint="eastAsia" w:asciiTheme="minorEastAsia" w:hAnsiTheme="minorEastAsia" w:eastAsiaTheme="minorEastAsia" w:cstheme="minorEastAsia"/>
                <w:spacing w:val="5"/>
                <w:sz w:val="21"/>
                <w:szCs w:val="21"/>
              </w:rPr>
              <w:t>00</w:t>
            </w:r>
            <w:r>
              <w:rPr>
                <w:rFonts w:hint="eastAsia" w:asciiTheme="minorEastAsia" w:hAnsiTheme="minorEastAsia" w:eastAsiaTheme="minorEastAsia" w:cstheme="minorEastAsia"/>
                <w:spacing w:val="4"/>
                <w:sz w:val="21"/>
                <w:szCs w:val="21"/>
              </w:rPr>
              <w:t>1</w:t>
            </w:r>
          </w:p>
        </w:tc>
        <w:tc>
          <w:tcPr>
            <w:tcW w:w="1849" w:type="dxa"/>
            <w:tcBorders>
              <w:left w:val="single" w:color="000000" w:sz="6" w:space="0"/>
              <w:right w:val="single" w:color="000000" w:sz="6" w:space="0"/>
            </w:tcBorders>
            <w:vAlign w:val="top"/>
          </w:tcPr>
          <w:p>
            <w:pPr>
              <w:spacing w:before="139" w:line="225" w:lineRule="auto"/>
              <w:ind w:left="6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总</w:t>
            </w:r>
            <w:r>
              <w:rPr>
                <w:rFonts w:hint="eastAsia" w:asciiTheme="minorEastAsia" w:hAnsiTheme="minorEastAsia" w:eastAsiaTheme="minorEastAsia" w:cstheme="minorEastAsia"/>
                <w:spacing w:val="1"/>
                <w:sz w:val="21"/>
                <w:szCs w:val="21"/>
              </w:rPr>
              <w:t>余氯</w:t>
            </w:r>
          </w:p>
        </w:tc>
        <w:tc>
          <w:tcPr>
            <w:tcW w:w="1526" w:type="dxa"/>
            <w:tcBorders>
              <w:left w:val="single" w:color="000000" w:sz="6" w:space="0"/>
              <w:right w:val="single" w:color="000000" w:sz="6" w:space="0"/>
            </w:tcBorders>
            <w:vAlign w:val="top"/>
          </w:tcPr>
          <w:p>
            <w:pPr>
              <w:spacing w:before="139" w:line="226" w:lineRule="auto"/>
              <w:ind w:left="2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1</w:t>
            </w:r>
            <w:r>
              <w:rPr>
                <w:rFonts w:hint="eastAsia" w:asciiTheme="minorEastAsia" w:hAnsiTheme="minorEastAsia" w:eastAsiaTheme="minorEastAsia" w:cstheme="minorEastAsia"/>
                <w:spacing w:val="-9"/>
                <w:sz w:val="21"/>
                <w:szCs w:val="21"/>
              </w:rPr>
              <w:t xml:space="preserve"> 次/12 小时</w:t>
            </w:r>
          </w:p>
        </w:tc>
        <w:tc>
          <w:tcPr>
            <w:tcW w:w="1324" w:type="dxa"/>
            <w:tcBorders>
              <w:left w:val="single" w:color="000000" w:sz="6" w:space="0"/>
              <w:right w:val="single" w:color="000000" w:sz="6" w:space="0"/>
            </w:tcBorders>
            <w:vAlign w:val="top"/>
          </w:tcPr>
          <w:p>
            <w:pPr>
              <w:spacing w:before="169" w:line="194" w:lineRule="auto"/>
              <w:ind w:left="6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w:t>
            </w:r>
            <w:r>
              <w:rPr>
                <w:rFonts w:hint="eastAsia" w:asciiTheme="minorEastAsia" w:hAnsiTheme="minorEastAsia" w:eastAsiaTheme="minorEastAsia" w:cstheme="minorEastAsia"/>
                <w:spacing w:val="-7"/>
                <w:sz w:val="21"/>
                <w:szCs w:val="21"/>
              </w:rPr>
              <w:t>2</w:t>
            </w:r>
          </w:p>
        </w:tc>
        <w:tc>
          <w:tcPr>
            <w:tcW w:w="1778" w:type="dxa"/>
            <w:vMerge w:val="restart"/>
            <w:tcBorders>
              <w:left w:val="single" w:color="000000" w:sz="6" w:space="0"/>
              <w:bottom w:val="nil"/>
              <w:right w:val="single" w:color="000000" w:sz="6" w:space="0"/>
            </w:tcBorders>
            <w:vAlign w:val="top"/>
          </w:tcPr>
          <w:p>
            <w:pPr>
              <w:spacing w:line="255" w:lineRule="auto"/>
              <w:rPr>
                <w:rFonts w:hint="eastAsia" w:asciiTheme="minorEastAsia" w:hAnsiTheme="minorEastAsia" w:eastAsiaTheme="minorEastAsia" w:cstheme="minorEastAsia"/>
                <w:sz w:val="21"/>
                <w:szCs w:val="21"/>
              </w:rPr>
            </w:pPr>
          </w:p>
          <w:p>
            <w:pPr>
              <w:spacing w:line="256" w:lineRule="auto"/>
              <w:rPr>
                <w:rFonts w:hint="eastAsia" w:asciiTheme="minorEastAsia" w:hAnsiTheme="minorEastAsia" w:eastAsiaTheme="minorEastAsia" w:cstheme="minorEastAsia"/>
                <w:sz w:val="21"/>
                <w:szCs w:val="21"/>
              </w:rPr>
            </w:pPr>
          </w:p>
          <w:p>
            <w:pPr>
              <w:spacing w:line="256" w:lineRule="auto"/>
              <w:rPr>
                <w:rFonts w:hint="eastAsia" w:asciiTheme="minorEastAsia" w:hAnsiTheme="minorEastAsia" w:eastAsiaTheme="minorEastAsia" w:cstheme="minorEastAsia"/>
                <w:sz w:val="21"/>
                <w:szCs w:val="21"/>
              </w:rPr>
            </w:pPr>
          </w:p>
          <w:p>
            <w:pPr>
              <w:spacing w:line="256" w:lineRule="auto"/>
              <w:rPr>
                <w:rFonts w:hint="eastAsia" w:asciiTheme="minorEastAsia" w:hAnsiTheme="minorEastAsia" w:eastAsiaTheme="minorEastAsia" w:cstheme="minorEastAsia"/>
                <w:sz w:val="21"/>
                <w:szCs w:val="21"/>
              </w:rPr>
            </w:pPr>
          </w:p>
          <w:p>
            <w:pPr>
              <w:spacing w:line="256" w:lineRule="auto"/>
              <w:rPr>
                <w:rFonts w:hint="eastAsia" w:asciiTheme="minorEastAsia" w:hAnsiTheme="minorEastAsia" w:eastAsiaTheme="minorEastAsia" w:cstheme="minorEastAsia"/>
                <w:sz w:val="21"/>
                <w:szCs w:val="21"/>
              </w:rPr>
            </w:pPr>
          </w:p>
          <w:p>
            <w:pPr>
              <w:spacing w:line="256" w:lineRule="auto"/>
              <w:rPr>
                <w:rFonts w:hint="eastAsia" w:asciiTheme="minorEastAsia" w:hAnsiTheme="minorEastAsia" w:eastAsiaTheme="minorEastAsia" w:cstheme="minorEastAsia"/>
                <w:sz w:val="21"/>
                <w:szCs w:val="21"/>
              </w:rPr>
            </w:pPr>
          </w:p>
          <w:p>
            <w:pPr>
              <w:spacing w:line="256" w:lineRule="auto"/>
              <w:rPr>
                <w:rFonts w:hint="eastAsia" w:asciiTheme="minorEastAsia" w:hAnsiTheme="minorEastAsia" w:eastAsiaTheme="minorEastAsia" w:cstheme="minorEastAsia"/>
                <w:sz w:val="21"/>
                <w:szCs w:val="21"/>
              </w:rPr>
            </w:pPr>
          </w:p>
          <w:p>
            <w:pPr>
              <w:spacing w:line="256" w:lineRule="auto"/>
              <w:rPr>
                <w:rFonts w:hint="eastAsia" w:asciiTheme="minorEastAsia" w:hAnsiTheme="minorEastAsia" w:eastAsiaTheme="minorEastAsia" w:cstheme="minorEastAsia"/>
                <w:sz w:val="21"/>
                <w:szCs w:val="21"/>
              </w:rPr>
            </w:pPr>
          </w:p>
          <w:p>
            <w:pPr>
              <w:spacing w:before="75" w:line="250" w:lineRule="auto"/>
              <w:ind w:left="600" w:right="108" w:hanging="48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w:t>
            </w:r>
            <w:r>
              <w:rPr>
                <w:rFonts w:hint="eastAsia" w:asciiTheme="minorEastAsia" w:hAnsiTheme="minorEastAsia" w:eastAsiaTheme="minorEastAsia" w:cstheme="minorEastAsia"/>
                <w:spacing w:val="9"/>
                <w:sz w:val="21"/>
                <w:szCs w:val="21"/>
              </w:rPr>
              <w:t>医疗机构水污染物</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8"/>
                <w:sz w:val="21"/>
                <w:szCs w:val="21"/>
              </w:rPr>
              <w:t>排</w:t>
            </w:r>
            <w:r>
              <w:rPr>
                <w:rFonts w:hint="eastAsia" w:asciiTheme="minorEastAsia" w:hAnsiTheme="minorEastAsia" w:eastAsiaTheme="minorEastAsia" w:cstheme="minorEastAsia"/>
                <w:spacing w:val="6"/>
                <w:sz w:val="21"/>
                <w:szCs w:val="21"/>
              </w:rPr>
              <w:t>放标准》</w:t>
            </w:r>
          </w:p>
          <w:p>
            <w:pPr>
              <w:spacing w:line="226" w:lineRule="auto"/>
              <w:ind w:left="2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pacing w:val="1"/>
                <w:sz w:val="21"/>
                <w:szCs w:val="21"/>
              </w:rPr>
              <w:t>18466-2005 )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02" w:line="219" w:lineRule="auto"/>
              <w:ind w:left="76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pH</w:t>
            </w:r>
            <w:r>
              <w:rPr>
                <w:rFonts w:hint="eastAsia" w:asciiTheme="minorEastAsia" w:hAnsiTheme="minorEastAsia" w:eastAsiaTheme="minorEastAsia" w:cstheme="minorEastAsia"/>
                <w:spacing w:val="-15"/>
                <w:sz w:val="21"/>
                <w:szCs w:val="21"/>
              </w:rPr>
              <w:t xml:space="preserve"> </w:t>
            </w:r>
            <w:r>
              <w:rPr>
                <w:rFonts w:hint="eastAsia" w:asciiTheme="minorEastAsia" w:hAnsiTheme="minorEastAsia" w:eastAsiaTheme="minorEastAsia" w:cstheme="minorEastAsia"/>
                <w:spacing w:val="-12"/>
                <w:sz w:val="21"/>
                <w:szCs w:val="21"/>
              </w:rPr>
              <w:t>值</w:t>
            </w:r>
          </w:p>
        </w:tc>
        <w:tc>
          <w:tcPr>
            <w:tcW w:w="1526" w:type="dxa"/>
            <w:tcBorders>
              <w:left w:val="single" w:color="000000" w:sz="6" w:space="0"/>
              <w:right w:val="single" w:color="000000" w:sz="6" w:space="0"/>
            </w:tcBorders>
            <w:vAlign w:val="top"/>
          </w:tcPr>
          <w:p>
            <w:pPr>
              <w:spacing w:before="103" w:line="226" w:lineRule="auto"/>
              <w:ind w:left="2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3"/>
                <w:sz w:val="21"/>
                <w:szCs w:val="21"/>
              </w:rPr>
              <w:t>1</w:t>
            </w:r>
            <w:r>
              <w:rPr>
                <w:rFonts w:hint="eastAsia" w:asciiTheme="minorEastAsia" w:hAnsiTheme="minorEastAsia" w:eastAsiaTheme="minorEastAsia" w:cstheme="minorEastAsia"/>
                <w:spacing w:val="-9"/>
                <w:sz w:val="21"/>
                <w:szCs w:val="21"/>
              </w:rPr>
              <w:t xml:space="preserve"> 次/12 小时</w:t>
            </w:r>
          </w:p>
        </w:tc>
        <w:tc>
          <w:tcPr>
            <w:tcW w:w="1324" w:type="dxa"/>
            <w:tcBorders>
              <w:left w:val="single" w:color="000000" w:sz="6" w:space="0"/>
              <w:right w:val="single" w:color="000000" w:sz="6" w:space="0"/>
            </w:tcBorders>
            <w:vAlign w:val="top"/>
          </w:tcPr>
          <w:p>
            <w:pPr>
              <w:spacing w:before="133" w:line="194" w:lineRule="auto"/>
              <w:ind w:left="6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w:t>
            </w:r>
            <w:r>
              <w:rPr>
                <w:rFonts w:hint="eastAsia" w:asciiTheme="minorEastAsia" w:hAnsiTheme="minorEastAsia" w:eastAsiaTheme="minorEastAsia" w:cstheme="minorEastAsia"/>
                <w:spacing w:val="-7"/>
                <w:sz w:val="21"/>
                <w:szCs w:val="21"/>
              </w:rPr>
              <w:t>2</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24" w:line="225" w:lineRule="auto"/>
              <w:ind w:left="4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化</w:t>
            </w:r>
            <w:r>
              <w:rPr>
                <w:rFonts w:hint="eastAsia" w:asciiTheme="minorEastAsia" w:hAnsiTheme="minorEastAsia" w:eastAsiaTheme="minorEastAsia" w:cstheme="minorEastAsia"/>
                <w:spacing w:val="6"/>
                <w:sz w:val="21"/>
                <w:szCs w:val="21"/>
              </w:rPr>
              <w:t>学需氧量</w:t>
            </w:r>
          </w:p>
        </w:tc>
        <w:tc>
          <w:tcPr>
            <w:tcW w:w="1526" w:type="dxa"/>
            <w:tcBorders>
              <w:left w:val="single" w:color="000000" w:sz="6" w:space="0"/>
              <w:right w:val="single" w:color="000000" w:sz="6" w:space="0"/>
            </w:tcBorders>
            <w:vAlign w:val="top"/>
          </w:tcPr>
          <w:p>
            <w:pPr>
              <w:spacing w:before="124" w:line="226" w:lineRule="auto"/>
              <w:ind w:left="4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 次/周</w:t>
            </w:r>
          </w:p>
        </w:tc>
        <w:tc>
          <w:tcPr>
            <w:tcW w:w="1324" w:type="dxa"/>
            <w:tcBorders>
              <w:left w:val="single" w:color="000000" w:sz="6" w:space="0"/>
              <w:right w:val="single" w:color="000000" w:sz="6" w:space="0"/>
            </w:tcBorders>
            <w:vAlign w:val="top"/>
          </w:tcPr>
          <w:p>
            <w:pPr>
              <w:spacing w:before="155" w:line="192" w:lineRule="auto"/>
              <w:ind w:left="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5</w:t>
            </w:r>
            <w:r>
              <w:rPr>
                <w:rFonts w:hint="eastAsia" w:asciiTheme="minorEastAsia" w:hAnsiTheme="minorEastAsia" w:eastAsiaTheme="minorEastAsia" w:cstheme="minorEastAsia"/>
                <w:spacing w:val="-5"/>
                <w:sz w:val="21"/>
                <w:szCs w:val="21"/>
              </w:rPr>
              <w:t>2</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15" w:line="224" w:lineRule="auto"/>
              <w:ind w:left="68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悬</w:t>
            </w:r>
            <w:r>
              <w:rPr>
                <w:rFonts w:hint="eastAsia" w:asciiTheme="minorEastAsia" w:hAnsiTheme="minorEastAsia" w:eastAsiaTheme="minorEastAsia" w:cstheme="minorEastAsia"/>
                <w:spacing w:val="3"/>
                <w:sz w:val="21"/>
                <w:szCs w:val="21"/>
              </w:rPr>
              <w:t>浮物</w:t>
            </w:r>
          </w:p>
        </w:tc>
        <w:tc>
          <w:tcPr>
            <w:tcW w:w="1526" w:type="dxa"/>
            <w:tcBorders>
              <w:left w:val="single" w:color="000000" w:sz="6" w:space="0"/>
              <w:right w:val="single" w:color="000000" w:sz="6" w:space="0"/>
            </w:tcBorders>
            <w:vAlign w:val="top"/>
          </w:tcPr>
          <w:p>
            <w:pPr>
              <w:spacing w:before="115" w:line="226" w:lineRule="auto"/>
              <w:ind w:left="4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 次/周</w:t>
            </w:r>
          </w:p>
        </w:tc>
        <w:tc>
          <w:tcPr>
            <w:tcW w:w="1324" w:type="dxa"/>
            <w:tcBorders>
              <w:left w:val="single" w:color="000000" w:sz="6" w:space="0"/>
              <w:right w:val="single" w:color="000000" w:sz="6" w:space="0"/>
            </w:tcBorders>
            <w:vAlign w:val="top"/>
          </w:tcPr>
          <w:p>
            <w:pPr>
              <w:spacing w:before="146" w:line="192" w:lineRule="auto"/>
              <w:ind w:left="63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7"/>
                <w:sz w:val="21"/>
                <w:szCs w:val="21"/>
              </w:rPr>
              <w:t>5</w:t>
            </w:r>
            <w:r>
              <w:rPr>
                <w:rFonts w:hint="eastAsia" w:asciiTheme="minorEastAsia" w:hAnsiTheme="minorEastAsia" w:eastAsiaTheme="minorEastAsia" w:cstheme="minorEastAsia"/>
                <w:spacing w:val="-5"/>
                <w:sz w:val="21"/>
                <w:szCs w:val="21"/>
              </w:rPr>
              <w:t>2</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86" w:line="225" w:lineRule="auto"/>
              <w:ind w:left="3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粪</w:t>
            </w:r>
            <w:r>
              <w:rPr>
                <w:rFonts w:hint="eastAsia" w:asciiTheme="minorEastAsia" w:hAnsiTheme="minorEastAsia" w:eastAsiaTheme="minorEastAsia" w:cstheme="minorEastAsia"/>
                <w:spacing w:val="6"/>
                <w:sz w:val="21"/>
                <w:szCs w:val="21"/>
              </w:rPr>
              <w:t>大肠菌群数</w:t>
            </w:r>
          </w:p>
        </w:tc>
        <w:tc>
          <w:tcPr>
            <w:tcW w:w="1526" w:type="dxa"/>
            <w:tcBorders>
              <w:left w:val="single" w:color="000000" w:sz="6" w:space="0"/>
              <w:right w:val="single" w:color="000000" w:sz="6" w:space="0"/>
            </w:tcBorders>
            <w:vAlign w:val="top"/>
          </w:tcPr>
          <w:p>
            <w:pPr>
              <w:spacing w:before="86" w:line="226" w:lineRule="auto"/>
              <w:ind w:left="47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 次/月</w:t>
            </w:r>
          </w:p>
        </w:tc>
        <w:tc>
          <w:tcPr>
            <w:tcW w:w="1324" w:type="dxa"/>
            <w:tcBorders>
              <w:left w:val="single" w:color="000000" w:sz="6" w:space="0"/>
              <w:right w:val="single" w:color="000000" w:sz="6" w:space="0"/>
            </w:tcBorders>
            <w:vAlign w:val="top"/>
          </w:tcPr>
          <w:p>
            <w:pPr>
              <w:spacing w:before="116" w:line="194" w:lineRule="auto"/>
              <w:ind w:left="63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1</w:t>
            </w:r>
            <w:r>
              <w:rPr>
                <w:rFonts w:hint="eastAsia" w:asciiTheme="minorEastAsia" w:hAnsiTheme="minorEastAsia" w:eastAsiaTheme="minorEastAsia" w:cstheme="minorEastAsia"/>
                <w:spacing w:val="-7"/>
                <w:sz w:val="21"/>
                <w:szCs w:val="21"/>
              </w:rPr>
              <w:t>2</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22" w:line="225" w:lineRule="auto"/>
              <w:ind w:left="44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生化需氧量</w:t>
            </w:r>
          </w:p>
        </w:tc>
        <w:tc>
          <w:tcPr>
            <w:tcW w:w="1526" w:type="dxa"/>
            <w:tcBorders>
              <w:left w:val="single" w:color="000000" w:sz="6" w:space="0"/>
              <w:right w:val="single" w:color="000000" w:sz="6" w:space="0"/>
            </w:tcBorders>
            <w:vAlign w:val="top"/>
          </w:tcPr>
          <w:p>
            <w:pPr>
              <w:spacing w:before="122"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53"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52" w:line="227" w:lineRule="auto"/>
              <w:ind w:left="681"/>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石</w:t>
            </w:r>
            <w:r>
              <w:rPr>
                <w:rFonts w:hint="eastAsia" w:asciiTheme="minorEastAsia" w:hAnsiTheme="minorEastAsia" w:eastAsiaTheme="minorEastAsia" w:cstheme="minorEastAsia"/>
                <w:spacing w:val="3"/>
                <w:sz w:val="21"/>
                <w:szCs w:val="21"/>
              </w:rPr>
              <w:t>油类</w:t>
            </w:r>
          </w:p>
        </w:tc>
        <w:tc>
          <w:tcPr>
            <w:tcW w:w="1526" w:type="dxa"/>
            <w:tcBorders>
              <w:left w:val="single" w:color="000000" w:sz="6" w:space="0"/>
              <w:right w:val="single" w:color="000000" w:sz="6" w:space="0"/>
            </w:tcBorders>
            <w:vAlign w:val="top"/>
          </w:tcPr>
          <w:p>
            <w:pPr>
              <w:spacing w:before="151"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82"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27" w:line="224" w:lineRule="auto"/>
              <w:ind w:left="564"/>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动</w:t>
            </w:r>
            <w:r>
              <w:rPr>
                <w:rFonts w:hint="eastAsia" w:asciiTheme="minorEastAsia" w:hAnsiTheme="minorEastAsia" w:eastAsiaTheme="minorEastAsia" w:cstheme="minorEastAsia"/>
                <w:spacing w:val="4"/>
                <w:sz w:val="21"/>
                <w:szCs w:val="21"/>
              </w:rPr>
              <w:t>植物油</w:t>
            </w:r>
          </w:p>
        </w:tc>
        <w:tc>
          <w:tcPr>
            <w:tcW w:w="1526" w:type="dxa"/>
            <w:tcBorders>
              <w:left w:val="single" w:color="000000" w:sz="6" w:space="0"/>
              <w:right w:val="single" w:color="000000" w:sz="6" w:space="0"/>
            </w:tcBorders>
            <w:vAlign w:val="top"/>
          </w:tcPr>
          <w:p>
            <w:pPr>
              <w:spacing w:before="127"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58"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19" w:line="223" w:lineRule="auto"/>
              <w:ind w:left="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阴</w:t>
            </w:r>
            <w:r>
              <w:rPr>
                <w:rFonts w:hint="eastAsia" w:asciiTheme="minorEastAsia" w:hAnsiTheme="minorEastAsia" w:eastAsiaTheme="minorEastAsia" w:cstheme="minorEastAsia"/>
                <w:spacing w:val="5"/>
                <w:sz w:val="21"/>
                <w:szCs w:val="21"/>
              </w:rPr>
              <w:t>离子表面活性剂</w:t>
            </w:r>
          </w:p>
        </w:tc>
        <w:tc>
          <w:tcPr>
            <w:tcW w:w="1526" w:type="dxa"/>
            <w:tcBorders>
              <w:left w:val="single" w:color="000000" w:sz="6" w:space="0"/>
              <w:right w:val="single" w:color="000000" w:sz="6" w:space="0"/>
            </w:tcBorders>
            <w:vAlign w:val="top"/>
          </w:tcPr>
          <w:p>
            <w:pPr>
              <w:spacing w:before="119"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49"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26" w:line="225" w:lineRule="auto"/>
              <w:ind w:left="66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sz w:val="21"/>
                <w:szCs w:val="21"/>
              </w:rPr>
              <w:t>挥发</w:t>
            </w:r>
            <w:r>
              <w:rPr>
                <w:rFonts w:hint="eastAsia" w:asciiTheme="minorEastAsia" w:hAnsiTheme="minorEastAsia" w:eastAsiaTheme="minorEastAsia" w:cstheme="minorEastAsia"/>
                <w:spacing w:val="7"/>
                <w:sz w:val="21"/>
                <w:szCs w:val="21"/>
              </w:rPr>
              <w:t>酚</w:t>
            </w:r>
          </w:p>
        </w:tc>
        <w:tc>
          <w:tcPr>
            <w:tcW w:w="1526" w:type="dxa"/>
            <w:tcBorders>
              <w:left w:val="single" w:color="000000" w:sz="6" w:space="0"/>
              <w:right w:val="single" w:color="000000" w:sz="6" w:space="0"/>
            </w:tcBorders>
            <w:vAlign w:val="top"/>
          </w:tcPr>
          <w:p>
            <w:pPr>
              <w:spacing w:before="126"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56"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97" w:line="224" w:lineRule="auto"/>
              <w:ind w:left="56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5"/>
                <w:sz w:val="21"/>
                <w:szCs w:val="21"/>
              </w:rPr>
              <w:t>总</w:t>
            </w:r>
            <w:r>
              <w:rPr>
                <w:rFonts w:hint="eastAsia" w:asciiTheme="minorEastAsia" w:hAnsiTheme="minorEastAsia" w:eastAsiaTheme="minorEastAsia" w:cstheme="minorEastAsia"/>
                <w:spacing w:val="3"/>
                <w:sz w:val="21"/>
                <w:szCs w:val="21"/>
              </w:rPr>
              <w:t>氰化物</w:t>
            </w:r>
          </w:p>
        </w:tc>
        <w:tc>
          <w:tcPr>
            <w:tcW w:w="1526" w:type="dxa"/>
            <w:tcBorders>
              <w:left w:val="single" w:color="000000" w:sz="6" w:space="0"/>
              <w:right w:val="single" w:color="000000" w:sz="6" w:space="0"/>
            </w:tcBorders>
            <w:vAlign w:val="top"/>
          </w:tcPr>
          <w:p>
            <w:pPr>
              <w:spacing w:before="97"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27"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89" w:line="227" w:lineRule="auto"/>
              <w:ind w:left="8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氨</w:t>
            </w:r>
            <w:r>
              <w:rPr>
                <w:rFonts w:hint="eastAsia" w:asciiTheme="minorEastAsia" w:hAnsiTheme="minorEastAsia" w:eastAsiaTheme="minorEastAsia" w:cstheme="minorEastAsia"/>
                <w:sz w:val="21"/>
                <w:szCs w:val="21"/>
              </w:rPr>
              <w:t>氮</w:t>
            </w:r>
          </w:p>
        </w:tc>
        <w:tc>
          <w:tcPr>
            <w:tcW w:w="1526" w:type="dxa"/>
            <w:tcBorders>
              <w:left w:val="single" w:color="000000" w:sz="6" w:space="0"/>
              <w:right w:val="single" w:color="000000" w:sz="6" w:space="0"/>
            </w:tcBorders>
            <w:vAlign w:val="top"/>
          </w:tcPr>
          <w:p>
            <w:pPr>
              <w:spacing w:before="89"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20"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restart"/>
            <w:tcBorders>
              <w:left w:val="single" w:color="000000" w:sz="6" w:space="0"/>
              <w:bottom w:val="nil"/>
              <w:right w:val="single" w:color="000000" w:sz="6" w:space="0"/>
            </w:tcBorders>
            <w:vAlign w:val="top"/>
          </w:tcPr>
          <w:p>
            <w:pPr>
              <w:spacing w:line="270" w:lineRule="auto"/>
              <w:rPr>
                <w:rFonts w:hint="eastAsia" w:asciiTheme="minorEastAsia" w:hAnsiTheme="minorEastAsia" w:eastAsiaTheme="minorEastAsia" w:cstheme="minorEastAsia"/>
                <w:sz w:val="21"/>
                <w:szCs w:val="21"/>
              </w:rPr>
            </w:pPr>
          </w:p>
          <w:p>
            <w:pPr>
              <w:spacing w:before="74" w:line="265" w:lineRule="auto"/>
              <w:ind w:left="171" w:hanging="15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w:t>
            </w:r>
            <w:r>
              <w:rPr>
                <w:rFonts w:hint="eastAsia" w:asciiTheme="minorEastAsia" w:hAnsiTheme="minorEastAsia" w:eastAsiaTheme="minorEastAsia" w:cstheme="minorEastAsia"/>
                <w:spacing w:val="6"/>
                <w:sz w:val="21"/>
                <w:szCs w:val="21"/>
              </w:rPr>
              <w:t>污水综合排放标准》</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1"/>
                <w:sz w:val="21"/>
                <w:szCs w:val="21"/>
              </w:rPr>
              <w:t>(</w:t>
            </w:r>
            <w:r>
              <w:rPr>
                <w:rFonts w:hint="eastAsia" w:asciiTheme="minorEastAsia" w:hAnsiTheme="minorEastAsia" w:eastAsiaTheme="minorEastAsia" w:cstheme="minorEastAsia"/>
                <w:sz w:val="21"/>
                <w:szCs w:val="21"/>
              </w:rPr>
              <w:t>DB</w:t>
            </w:r>
            <w:r>
              <w:rPr>
                <w:rFonts w:hint="eastAsia" w:asciiTheme="minorEastAsia" w:hAnsiTheme="minorEastAsia" w:eastAsiaTheme="minorEastAsia" w:cstheme="minorEastAsia"/>
                <w:spacing w:val="8"/>
                <w:sz w:val="21"/>
                <w:szCs w:val="21"/>
              </w:rPr>
              <w:t>12/356-2018 )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166"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114" w:line="224" w:lineRule="auto"/>
              <w:ind w:left="8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总</w:t>
            </w:r>
            <w:r>
              <w:rPr>
                <w:rFonts w:hint="eastAsia" w:asciiTheme="minorEastAsia" w:hAnsiTheme="minorEastAsia" w:eastAsiaTheme="minorEastAsia" w:cstheme="minorEastAsia"/>
                <w:spacing w:val="-2"/>
                <w:sz w:val="21"/>
                <w:szCs w:val="21"/>
              </w:rPr>
              <w:t>磷</w:t>
            </w:r>
          </w:p>
        </w:tc>
        <w:tc>
          <w:tcPr>
            <w:tcW w:w="1526" w:type="dxa"/>
            <w:tcBorders>
              <w:left w:val="single" w:color="000000" w:sz="6" w:space="0"/>
              <w:right w:val="single" w:color="000000" w:sz="6" w:space="0"/>
            </w:tcBorders>
            <w:vAlign w:val="top"/>
          </w:tcPr>
          <w:p>
            <w:pPr>
              <w:spacing w:before="114"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45"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bottom w:val="nil"/>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1166" w:type="dxa"/>
            <w:vMerge w:val="continue"/>
            <w:tcBorders>
              <w:top w:val="nil"/>
              <w:left w:val="single" w:color="000000" w:sz="6" w:space="0"/>
              <w:right w:val="single" w:color="000000" w:sz="6" w:space="0"/>
            </w:tcBorders>
            <w:vAlign w:val="top"/>
          </w:tcPr>
          <w:p>
            <w:pPr>
              <w:rPr>
                <w:rFonts w:hint="eastAsia" w:asciiTheme="minorEastAsia" w:hAnsiTheme="minorEastAsia" w:eastAsiaTheme="minorEastAsia" w:cstheme="minorEastAsia"/>
                <w:sz w:val="21"/>
                <w:szCs w:val="21"/>
              </w:rPr>
            </w:pPr>
          </w:p>
        </w:tc>
        <w:tc>
          <w:tcPr>
            <w:tcW w:w="989" w:type="dxa"/>
            <w:vMerge w:val="continue"/>
            <w:tcBorders>
              <w:top w:val="nil"/>
              <w:left w:val="single" w:color="000000" w:sz="6" w:space="0"/>
              <w:right w:val="single" w:color="000000" w:sz="6" w:space="0"/>
            </w:tcBorders>
            <w:vAlign w:val="top"/>
          </w:tcPr>
          <w:p>
            <w:pPr>
              <w:rPr>
                <w:rFonts w:hint="eastAsia" w:asciiTheme="minorEastAsia" w:hAnsiTheme="minorEastAsia" w:eastAsiaTheme="minorEastAsia" w:cstheme="minorEastAsia"/>
                <w:sz w:val="21"/>
                <w:szCs w:val="21"/>
              </w:rPr>
            </w:pPr>
          </w:p>
        </w:tc>
        <w:tc>
          <w:tcPr>
            <w:tcW w:w="1849" w:type="dxa"/>
            <w:tcBorders>
              <w:left w:val="single" w:color="000000" w:sz="6" w:space="0"/>
              <w:right w:val="single" w:color="000000" w:sz="6" w:space="0"/>
            </w:tcBorders>
            <w:vAlign w:val="top"/>
          </w:tcPr>
          <w:p>
            <w:pPr>
              <w:spacing w:before="71" w:line="227" w:lineRule="auto"/>
              <w:ind w:left="80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总</w:t>
            </w:r>
            <w:r>
              <w:rPr>
                <w:rFonts w:hint="eastAsia" w:asciiTheme="minorEastAsia" w:hAnsiTheme="minorEastAsia" w:eastAsiaTheme="minorEastAsia" w:cstheme="minorEastAsia"/>
                <w:spacing w:val="-2"/>
                <w:sz w:val="21"/>
                <w:szCs w:val="21"/>
              </w:rPr>
              <w:t>氮</w:t>
            </w:r>
          </w:p>
        </w:tc>
        <w:tc>
          <w:tcPr>
            <w:tcW w:w="1526" w:type="dxa"/>
            <w:tcBorders>
              <w:left w:val="single" w:color="000000" w:sz="6" w:space="0"/>
              <w:right w:val="single" w:color="000000" w:sz="6" w:space="0"/>
            </w:tcBorders>
            <w:vAlign w:val="top"/>
          </w:tcPr>
          <w:p>
            <w:pPr>
              <w:spacing w:before="71"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before="101"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vMerge w:val="continue"/>
            <w:tcBorders>
              <w:top w:val="nil"/>
              <w:left w:val="single" w:color="000000" w:sz="6" w:space="0"/>
              <w:right w:val="single" w:color="000000" w:sz="6" w:space="0"/>
            </w:tcBorders>
            <w:vAlign w:val="top"/>
          </w:tcPr>
          <w:p>
            <w:pPr>
              <w:rPr>
                <w:rFonts w:hint="eastAsia" w:asciiTheme="minorEastAsia" w:hAnsiTheme="minorEastAsia" w:eastAsiaTheme="minorEastAsia" w:cstheme="minorEastAsia"/>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166" w:type="dxa"/>
            <w:tcBorders>
              <w:left w:val="single" w:color="000000" w:sz="6" w:space="0"/>
              <w:right w:val="single" w:color="000000" w:sz="6" w:space="0"/>
            </w:tcBorders>
            <w:vAlign w:val="top"/>
          </w:tcPr>
          <w:p>
            <w:pPr>
              <w:spacing w:line="294" w:lineRule="auto"/>
              <w:rPr>
                <w:rFonts w:hint="eastAsia" w:asciiTheme="minorEastAsia" w:hAnsiTheme="minorEastAsia" w:eastAsiaTheme="minorEastAsia" w:cstheme="minorEastAsia"/>
                <w:sz w:val="21"/>
                <w:szCs w:val="21"/>
              </w:rPr>
            </w:pPr>
          </w:p>
          <w:p>
            <w:pPr>
              <w:spacing w:before="75" w:line="225" w:lineRule="auto"/>
              <w:ind w:left="42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噪</w:t>
            </w:r>
            <w:r>
              <w:rPr>
                <w:rFonts w:hint="eastAsia" w:asciiTheme="minorEastAsia" w:hAnsiTheme="minorEastAsia" w:eastAsiaTheme="minorEastAsia" w:cstheme="minorEastAsia"/>
                <w:sz w:val="21"/>
                <w:szCs w:val="21"/>
              </w:rPr>
              <w:t>声</w:t>
            </w:r>
          </w:p>
        </w:tc>
        <w:tc>
          <w:tcPr>
            <w:tcW w:w="989" w:type="dxa"/>
            <w:tcBorders>
              <w:left w:val="single" w:color="000000" w:sz="6" w:space="0"/>
              <w:right w:val="single" w:color="000000" w:sz="6" w:space="0"/>
            </w:tcBorders>
            <w:vAlign w:val="top"/>
          </w:tcPr>
          <w:p>
            <w:pPr>
              <w:spacing w:line="294" w:lineRule="auto"/>
              <w:rPr>
                <w:rFonts w:hint="eastAsia" w:asciiTheme="minorEastAsia" w:hAnsiTheme="minorEastAsia" w:eastAsiaTheme="minorEastAsia" w:cstheme="minorEastAsia"/>
                <w:sz w:val="21"/>
                <w:szCs w:val="21"/>
              </w:rPr>
            </w:pPr>
          </w:p>
          <w:p>
            <w:pPr>
              <w:spacing w:before="74" w:line="226" w:lineRule="auto"/>
              <w:ind w:left="9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rPr>
              <w:t>四侧</w:t>
            </w:r>
            <w:r>
              <w:rPr>
                <w:rFonts w:hint="eastAsia" w:asciiTheme="minorEastAsia" w:hAnsiTheme="minorEastAsia" w:eastAsiaTheme="minorEastAsia" w:cstheme="minorEastAsia"/>
                <w:sz w:val="21"/>
                <w:szCs w:val="21"/>
              </w:rPr>
              <w:t>厂界</w:t>
            </w:r>
          </w:p>
        </w:tc>
        <w:tc>
          <w:tcPr>
            <w:tcW w:w="1849" w:type="dxa"/>
            <w:tcBorders>
              <w:left w:val="single" w:color="000000" w:sz="6" w:space="0"/>
              <w:right w:val="single" w:color="000000" w:sz="6" w:space="0"/>
            </w:tcBorders>
            <w:vAlign w:val="top"/>
          </w:tcPr>
          <w:p>
            <w:pPr>
              <w:spacing w:line="294" w:lineRule="auto"/>
              <w:rPr>
                <w:rFonts w:hint="eastAsia" w:asciiTheme="minorEastAsia" w:hAnsiTheme="minorEastAsia" w:eastAsiaTheme="minorEastAsia" w:cstheme="minorEastAsia"/>
                <w:sz w:val="21"/>
                <w:szCs w:val="21"/>
              </w:rPr>
            </w:pPr>
          </w:p>
          <w:p>
            <w:pPr>
              <w:spacing w:before="74" w:line="226" w:lineRule="auto"/>
              <w:ind w:left="20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等</w:t>
            </w:r>
            <w:r>
              <w:rPr>
                <w:rFonts w:hint="eastAsia" w:asciiTheme="minorEastAsia" w:hAnsiTheme="minorEastAsia" w:eastAsiaTheme="minorEastAsia" w:cstheme="minorEastAsia"/>
                <w:spacing w:val="-7"/>
                <w:sz w:val="21"/>
                <w:szCs w:val="21"/>
              </w:rPr>
              <w:t>效连续 A 声级</w:t>
            </w:r>
          </w:p>
        </w:tc>
        <w:tc>
          <w:tcPr>
            <w:tcW w:w="1526" w:type="dxa"/>
            <w:tcBorders>
              <w:left w:val="single" w:color="000000" w:sz="6" w:space="0"/>
              <w:right w:val="single" w:color="000000" w:sz="6" w:space="0"/>
            </w:tcBorders>
            <w:vAlign w:val="top"/>
          </w:tcPr>
          <w:p>
            <w:pPr>
              <w:spacing w:line="294" w:lineRule="auto"/>
              <w:rPr>
                <w:rFonts w:hint="eastAsia" w:asciiTheme="minorEastAsia" w:hAnsiTheme="minorEastAsia" w:eastAsiaTheme="minorEastAsia" w:cstheme="minorEastAsia"/>
                <w:sz w:val="21"/>
                <w:szCs w:val="21"/>
              </w:rPr>
            </w:pPr>
          </w:p>
          <w:p>
            <w:pPr>
              <w:spacing w:before="74" w:line="226" w:lineRule="auto"/>
              <w:ind w:left="35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1</w:t>
            </w:r>
            <w:r>
              <w:rPr>
                <w:rFonts w:hint="eastAsia" w:asciiTheme="minorEastAsia" w:hAnsiTheme="minorEastAsia" w:eastAsiaTheme="minorEastAsia" w:cstheme="minorEastAsia"/>
                <w:spacing w:val="-6"/>
                <w:sz w:val="21"/>
                <w:szCs w:val="21"/>
              </w:rPr>
              <w:t xml:space="preserve"> 次/季度</w:t>
            </w:r>
          </w:p>
        </w:tc>
        <w:tc>
          <w:tcPr>
            <w:tcW w:w="1324" w:type="dxa"/>
            <w:tcBorders>
              <w:left w:val="single" w:color="000000" w:sz="6" w:space="0"/>
              <w:right w:val="single" w:color="000000" w:sz="6" w:space="0"/>
            </w:tcBorders>
            <w:vAlign w:val="top"/>
          </w:tcPr>
          <w:p>
            <w:pPr>
              <w:spacing w:line="324" w:lineRule="auto"/>
              <w:rPr>
                <w:rFonts w:hint="eastAsia" w:asciiTheme="minorEastAsia" w:hAnsiTheme="minorEastAsia" w:eastAsiaTheme="minorEastAsia" w:cstheme="minorEastAsia"/>
                <w:sz w:val="21"/>
                <w:szCs w:val="21"/>
              </w:rPr>
            </w:pPr>
          </w:p>
          <w:p>
            <w:pPr>
              <w:spacing w:before="75" w:line="194" w:lineRule="auto"/>
              <w:ind w:left="69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778" w:type="dxa"/>
            <w:tcBorders>
              <w:left w:val="single" w:color="000000" w:sz="6" w:space="0"/>
              <w:right w:val="single" w:color="000000" w:sz="6" w:space="0"/>
            </w:tcBorders>
            <w:vAlign w:val="top"/>
          </w:tcPr>
          <w:p>
            <w:pPr>
              <w:spacing w:before="59" w:line="250" w:lineRule="auto"/>
              <w:ind w:left="368" w:right="108" w:hanging="255"/>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2"/>
                <w:sz w:val="21"/>
                <w:szCs w:val="21"/>
              </w:rPr>
              <w:t>《</w:t>
            </w:r>
            <w:r>
              <w:rPr>
                <w:rFonts w:hint="eastAsia" w:asciiTheme="minorEastAsia" w:hAnsiTheme="minorEastAsia" w:eastAsiaTheme="minorEastAsia" w:cstheme="minorEastAsia"/>
                <w:spacing w:val="9"/>
                <w:sz w:val="21"/>
                <w:szCs w:val="21"/>
              </w:rPr>
              <w:t>工业企业厂界环境</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8"/>
                <w:sz w:val="21"/>
                <w:szCs w:val="21"/>
              </w:rPr>
              <w:t>噪</w:t>
            </w:r>
            <w:r>
              <w:rPr>
                <w:rFonts w:hint="eastAsia" w:asciiTheme="minorEastAsia" w:hAnsiTheme="minorEastAsia" w:eastAsiaTheme="minorEastAsia" w:cstheme="minorEastAsia"/>
                <w:spacing w:val="6"/>
                <w:sz w:val="21"/>
                <w:szCs w:val="21"/>
              </w:rPr>
              <w:t>声排放标准》</w:t>
            </w:r>
          </w:p>
          <w:p>
            <w:pPr>
              <w:spacing w:before="1" w:line="220" w:lineRule="auto"/>
              <w:ind w:left="233"/>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rPr>
              <w:t>(</w:t>
            </w:r>
            <w:r>
              <w:rPr>
                <w:rFonts w:hint="eastAsia" w:asciiTheme="minorEastAsia" w:hAnsiTheme="minorEastAsia" w:eastAsiaTheme="minorEastAsia" w:cstheme="minorEastAsia"/>
                <w:spacing w:val="1"/>
                <w:sz w:val="21"/>
                <w:szCs w:val="21"/>
              </w:rPr>
              <w:t xml:space="preserve"> </w:t>
            </w:r>
            <w:r>
              <w:rPr>
                <w:rFonts w:hint="eastAsia" w:asciiTheme="minorEastAsia" w:hAnsiTheme="minorEastAsia" w:eastAsiaTheme="minorEastAsia" w:cstheme="minorEastAsia"/>
                <w:sz w:val="21"/>
                <w:szCs w:val="21"/>
              </w:rPr>
              <w:t>GB</w:t>
            </w:r>
            <w:r>
              <w:rPr>
                <w:rFonts w:hint="eastAsia" w:asciiTheme="minorEastAsia" w:hAnsiTheme="minorEastAsia" w:eastAsiaTheme="minorEastAsia" w:cstheme="minorEastAsia"/>
                <w:spacing w:val="1"/>
                <w:sz w:val="21"/>
                <w:szCs w:val="21"/>
              </w:rPr>
              <w:t>12348-2008 )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5" w:hRule="atLeast"/>
        </w:trPr>
        <w:tc>
          <w:tcPr>
            <w:tcW w:w="2155" w:type="dxa"/>
            <w:gridSpan w:val="2"/>
            <w:vAlign w:val="top"/>
          </w:tcPr>
          <w:p>
            <w:pPr>
              <w:spacing w:line="252" w:lineRule="auto"/>
              <w:rPr>
                <w:rFonts w:hint="eastAsia" w:asciiTheme="minorEastAsia" w:hAnsiTheme="minorEastAsia" w:eastAsiaTheme="minorEastAsia" w:cstheme="minorEastAsia"/>
                <w:sz w:val="21"/>
                <w:szCs w:val="21"/>
              </w:rPr>
            </w:pPr>
          </w:p>
          <w:p>
            <w:pPr>
              <w:spacing w:line="252" w:lineRule="auto"/>
              <w:rPr>
                <w:rFonts w:hint="eastAsia" w:asciiTheme="minorEastAsia" w:hAnsiTheme="minorEastAsia" w:eastAsiaTheme="minorEastAsia" w:cstheme="minorEastAsia"/>
                <w:sz w:val="21"/>
                <w:szCs w:val="21"/>
              </w:rPr>
            </w:pPr>
          </w:p>
          <w:p>
            <w:pPr>
              <w:spacing w:line="252" w:lineRule="auto"/>
              <w:rPr>
                <w:rFonts w:hint="eastAsia" w:asciiTheme="minorEastAsia" w:hAnsiTheme="minorEastAsia" w:eastAsiaTheme="minorEastAsia" w:cstheme="minorEastAsia"/>
                <w:sz w:val="21"/>
                <w:szCs w:val="21"/>
              </w:rPr>
            </w:pPr>
          </w:p>
          <w:p>
            <w:pPr>
              <w:spacing w:before="75" w:line="312" w:lineRule="exact"/>
              <w:ind w:left="61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8"/>
                <w:position w:val="5"/>
                <w:sz w:val="21"/>
                <w:szCs w:val="21"/>
              </w:rPr>
              <w:t>平</w:t>
            </w:r>
            <w:r>
              <w:rPr>
                <w:rFonts w:hint="eastAsia" w:asciiTheme="minorEastAsia" w:hAnsiTheme="minorEastAsia" w:eastAsiaTheme="minorEastAsia" w:cstheme="minorEastAsia"/>
                <w:spacing w:val="7"/>
                <w:position w:val="5"/>
                <w:sz w:val="21"/>
                <w:szCs w:val="21"/>
              </w:rPr>
              <w:t>台维护及</w:t>
            </w:r>
          </w:p>
          <w:p>
            <w:pPr>
              <w:spacing w:line="223" w:lineRule="auto"/>
              <w:ind w:left="48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0"/>
                <w:sz w:val="21"/>
                <w:szCs w:val="21"/>
              </w:rPr>
              <w:t>编</w:t>
            </w:r>
            <w:r>
              <w:rPr>
                <w:rFonts w:hint="eastAsia" w:asciiTheme="minorEastAsia" w:hAnsiTheme="minorEastAsia" w:eastAsiaTheme="minorEastAsia" w:cstheme="minorEastAsia"/>
                <w:spacing w:val="8"/>
                <w:sz w:val="21"/>
                <w:szCs w:val="21"/>
              </w:rPr>
              <w:t>制执行报告</w:t>
            </w:r>
          </w:p>
        </w:tc>
        <w:tc>
          <w:tcPr>
            <w:tcW w:w="1849" w:type="dxa"/>
            <w:vAlign w:val="top"/>
          </w:tcPr>
          <w:p>
            <w:pPr>
              <w:spacing w:line="300" w:lineRule="auto"/>
              <w:rPr>
                <w:rFonts w:hint="eastAsia" w:asciiTheme="minorEastAsia" w:hAnsiTheme="minorEastAsia" w:eastAsiaTheme="minorEastAsia" w:cstheme="minorEastAsia"/>
                <w:sz w:val="21"/>
                <w:szCs w:val="21"/>
              </w:rPr>
            </w:pPr>
          </w:p>
          <w:p>
            <w:pPr>
              <w:spacing w:line="301" w:lineRule="auto"/>
              <w:rPr>
                <w:rFonts w:hint="eastAsia" w:asciiTheme="minorEastAsia" w:hAnsiTheme="minorEastAsia" w:eastAsiaTheme="minorEastAsia" w:cstheme="minorEastAsia"/>
                <w:sz w:val="21"/>
                <w:szCs w:val="21"/>
              </w:rPr>
            </w:pPr>
          </w:p>
          <w:p>
            <w:pPr>
              <w:spacing w:before="75" w:line="312" w:lineRule="exact"/>
              <w:ind w:left="748"/>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position w:val="5"/>
                <w:sz w:val="21"/>
                <w:szCs w:val="21"/>
              </w:rPr>
              <w:t>月度/</w:t>
            </w:r>
          </w:p>
          <w:p>
            <w:pPr>
              <w:spacing w:before="1" w:line="225" w:lineRule="auto"/>
              <w:ind w:left="74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季度</w:t>
            </w:r>
            <w:r>
              <w:rPr>
                <w:rFonts w:hint="eastAsia" w:asciiTheme="minorEastAsia" w:hAnsiTheme="minorEastAsia" w:eastAsiaTheme="minorEastAsia" w:cstheme="minorEastAsia"/>
                <w:spacing w:val="3"/>
                <w:sz w:val="21"/>
                <w:szCs w:val="21"/>
              </w:rPr>
              <w:t>/</w:t>
            </w:r>
          </w:p>
          <w:p>
            <w:pPr>
              <w:spacing w:before="30" w:line="225" w:lineRule="auto"/>
              <w:ind w:left="73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4"/>
                <w:sz w:val="21"/>
                <w:szCs w:val="21"/>
              </w:rPr>
              <w:t>年度/</w:t>
            </w:r>
          </w:p>
        </w:tc>
        <w:tc>
          <w:tcPr>
            <w:tcW w:w="4628" w:type="dxa"/>
            <w:gridSpan w:val="3"/>
            <w:vAlign w:val="top"/>
          </w:tcPr>
          <w:p>
            <w:pPr>
              <w:spacing w:before="59" w:line="246" w:lineRule="auto"/>
              <w:ind w:left="14" w:right="10" w:firstLine="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pacing w:val="15"/>
                <w:sz w:val="21"/>
                <w:szCs w:val="21"/>
              </w:rPr>
              <w:t>现</w:t>
            </w:r>
            <w:r>
              <w:rPr>
                <w:rFonts w:hint="eastAsia" w:asciiTheme="minorEastAsia" w:hAnsiTheme="minorEastAsia" w:eastAsiaTheme="minorEastAsia" w:cstheme="minorEastAsia"/>
                <w:spacing w:val="9"/>
                <w:sz w:val="21"/>
                <w:szCs w:val="21"/>
              </w:rPr>
              <w:t>场勘察，按时填报监测数据，材料整合按时编制执</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
                <w:sz w:val="21"/>
                <w:szCs w:val="21"/>
              </w:rPr>
              <w:t>行报告(季度、年 ) 应包括：排污单位基本信息</w:t>
            </w:r>
            <w:r>
              <w:rPr>
                <w:rFonts w:hint="eastAsia" w:asciiTheme="minorEastAsia" w:hAnsiTheme="minorEastAsia" w:eastAsiaTheme="minorEastAsia" w:cstheme="minorEastAsia"/>
                <w:sz w:val="21"/>
                <w:szCs w:val="21"/>
              </w:rPr>
              <w:t xml:space="preserve">；污染 </w:t>
            </w:r>
            <w:r>
              <w:rPr>
                <w:rFonts w:hint="eastAsia" w:asciiTheme="minorEastAsia" w:hAnsiTheme="minorEastAsia" w:eastAsiaTheme="minorEastAsia" w:cstheme="minorEastAsia"/>
                <w:spacing w:val="-8"/>
                <w:sz w:val="21"/>
                <w:szCs w:val="21"/>
              </w:rPr>
              <w:t>治</w:t>
            </w:r>
            <w:r>
              <w:rPr>
                <w:rFonts w:hint="eastAsia" w:asciiTheme="minorEastAsia" w:hAnsiTheme="minorEastAsia" w:eastAsiaTheme="minorEastAsia" w:cstheme="minorEastAsia"/>
                <w:spacing w:val="-5"/>
                <w:sz w:val="21"/>
                <w:szCs w:val="21"/>
              </w:rPr>
              <w:t>理设施运行情况；  自行监测情况； 台账管理情况；</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8"/>
                <w:sz w:val="21"/>
                <w:szCs w:val="21"/>
              </w:rPr>
              <w:t>实</w:t>
            </w:r>
            <w:r>
              <w:rPr>
                <w:rFonts w:hint="eastAsia" w:asciiTheme="minorEastAsia" w:hAnsiTheme="minorEastAsia" w:eastAsiaTheme="minorEastAsia" w:cstheme="minorEastAsia"/>
                <w:spacing w:val="15"/>
                <w:sz w:val="21"/>
                <w:szCs w:val="21"/>
              </w:rPr>
              <w:t>际</w:t>
            </w:r>
            <w:r>
              <w:rPr>
                <w:rFonts w:hint="eastAsia" w:asciiTheme="minorEastAsia" w:hAnsiTheme="minorEastAsia" w:eastAsiaTheme="minorEastAsia" w:cstheme="minorEastAsia"/>
                <w:spacing w:val="9"/>
                <w:sz w:val="21"/>
                <w:szCs w:val="21"/>
              </w:rPr>
              <w:t>排放情况及合规判定分析；信息公开情况；排污</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8"/>
                <w:sz w:val="21"/>
                <w:szCs w:val="21"/>
              </w:rPr>
              <w:t>单</w:t>
            </w:r>
            <w:r>
              <w:rPr>
                <w:rFonts w:hint="eastAsia" w:asciiTheme="minorEastAsia" w:hAnsiTheme="minorEastAsia" w:eastAsiaTheme="minorEastAsia" w:cstheme="minorEastAsia"/>
                <w:spacing w:val="15"/>
                <w:sz w:val="21"/>
                <w:szCs w:val="21"/>
              </w:rPr>
              <w:t>位</w:t>
            </w:r>
            <w:r>
              <w:rPr>
                <w:rFonts w:hint="eastAsia" w:asciiTheme="minorEastAsia" w:hAnsiTheme="minorEastAsia" w:eastAsiaTheme="minorEastAsia" w:cstheme="minorEastAsia"/>
                <w:spacing w:val="9"/>
                <w:sz w:val="21"/>
                <w:szCs w:val="21"/>
              </w:rPr>
              <w:t>内部环境管理体系建设与运行情况；排污许可证</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18"/>
                <w:sz w:val="21"/>
                <w:szCs w:val="21"/>
              </w:rPr>
              <w:t>规</w:t>
            </w:r>
            <w:r>
              <w:rPr>
                <w:rFonts w:hint="eastAsia" w:asciiTheme="minorEastAsia" w:hAnsiTheme="minorEastAsia" w:eastAsiaTheme="minorEastAsia" w:cstheme="minorEastAsia"/>
                <w:spacing w:val="15"/>
                <w:sz w:val="21"/>
                <w:szCs w:val="21"/>
              </w:rPr>
              <w:t>定</w:t>
            </w:r>
            <w:r>
              <w:rPr>
                <w:rFonts w:hint="eastAsia" w:asciiTheme="minorEastAsia" w:hAnsiTheme="minorEastAsia" w:eastAsiaTheme="minorEastAsia" w:cstheme="minorEastAsia"/>
                <w:spacing w:val="9"/>
                <w:sz w:val="21"/>
                <w:szCs w:val="21"/>
              </w:rPr>
              <w:t>的其他内容执行情况；其他需要说明的问题；结</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pacing w:val="8"/>
                <w:sz w:val="21"/>
                <w:szCs w:val="21"/>
              </w:rPr>
              <w:t>论；附件附图要求。</w:t>
            </w:r>
          </w:p>
        </w:tc>
      </w:tr>
    </w:tbl>
    <w:p>
      <w:pPr>
        <w:spacing w:before="39" w:line="264" w:lineRule="auto"/>
        <w:ind w:right="702"/>
        <w:rPr>
          <w:rFonts w:ascii="仿宋" w:hAnsi="仿宋" w:eastAsia="仿宋" w:cs="仿宋"/>
          <w:sz w:val="23"/>
          <w:szCs w:val="23"/>
        </w:rPr>
      </w:pPr>
      <w:r>
        <w:rPr>
          <w:rFonts w:hint="eastAsia" w:asciiTheme="minorEastAsia" w:hAnsiTheme="minorEastAsia" w:eastAsiaTheme="minorEastAsia" w:cstheme="minorEastAsia"/>
          <w:b/>
          <w:bCs/>
          <w:spacing w:val="7"/>
          <w:sz w:val="21"/>
          <w:szCs w:val="21"/>
        </w:rPr>
        <w:t>注：以上附件内容仅做为参考，实际工作应按照环境局及排污许可管理办法等相关要求完成。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3946"/>
      <w:rPr>
        <w:rFonts w:ascii="宋体" w:hAnsi="宋体" w:eastAsia="宋体" w:cs="宋体"/>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10604D49"/>
    <w:rsid w:val="1060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220" w:after="210" w:line="578" w:lineRule="auto"/>
      <w:ind w:leftChars="300"/>
      <w:jc w:val="center"/>
      <w:outlineLvl w:val="0"/>
    </w:pPr>
    <w:rPr>
      <w:rFonts w:ascii="Times New Roman" w:hAnsi="Times New Roman" w:eastAsia="宋体"/>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4"/>
    </w:rPr>
  </w:style>
  <w:style w:type="paragraph" w:styleId="4">
    <w:name w:val="footer"/>
    <w:basedOn w:val="1"/>
    <w:qFormat/>
    <w:uiPriority w:val="0"/>
    <w:pPr>
      <w:tabs>
        <w:tab w:val="center" w:pos="4153"/>
        <w:tab w:val="right" w:pos="8306"/>
      </w:tabs>
      <w:snapToGrid w:val="0"/>
      <w:jc w:val="left"/>
    </w:pPr>
    <w:rPr>
      <w:kern w:val="0"/>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2023-05-25T01:20:00Z</dcterms:created>
  <dc:creator>WPS_1668754063</dc:creator>
  <cp:lastModifiedBy>WPS_1668754063</cp:lastModifiedBy>
  <dcterms:modified xsi:type="dcterms:W3CDTF">2023-05-25T01:23:04Z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04FAB8467145432A931103AD5D8D29A5_11</vt:lpwstr>
  </property>
</Properties>
</file>