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CB9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 xml:space="preserve">医院购置高流量无创呼吸湿化治疗仪项目 </w:t>
      </w:r>
    </w:p>
    <w:p w14:paraId="1FCCAE1B">
      <w:pPr>
        <w:pStyle w:val="14"/>
        <w:rPr>
          <w:highlight w:val="none"/>
        </w:rPr>
      </w:pPr>
    </w:p>
    <w:p w14:paraId="2B74E67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购置高流量无创呼吸湿化治疗仪项目     </w:t>
      </w:r>
    </w:p>
    <w:p w14:paraId="6D4158E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w:t>
      </w:r>
      <w:r>
        <w:rPr>
          <w:rFonts w:hint="eastAsia" w:ascii="宋体" w:hAnsi="宋体" w:eastAsia="宋体" w:cs="宋体"/>
          <w:b/>
          <w:bCs/>
          <w:spacing w:val="8"/>
          <w:sz w:val="21"/>
          <w:szCs w:val="21"/>
          <w:highlight w:val="none"/>
          <w:shd w:val="clear" w:color="auto" w:fill="FFFFFF"/>
          <w:lang w:eastAsia="zh-CN"/>
        </w:rPr>
        <w:t>总</w:t>
      </w:r>
      <w:r>
        <w:rPr>
          <w:rFonts w:hint="eastAsia" w:ascii="宋体" w:hAnsi="宋体" w:eastAsia="宋体" w:cs="宋体"/>
          <w:b/>
          <w:bCs/>
          <w:spacing w:val="8"/>
          <w:sz w:val="21"/>
          <w:szCs w:val="21"/>
          <w:highlight w:val="none"/>
          <w:shd w:val="clear" w:color="auto" w:fill="FFFFFF"/>
        </w:rPr>
        <w:t>预算：</w:t>
      </w:r>
      <w:r>
        <w:rPr>
          <w:rFonts w:hint="eastAsia" w:ascii="宋体" w:hAnsi="宋体" w:eastAsia="宋体" w:cs="宋体"/>
          <w:spacing w:val="8"/>
          <w:sz w:val="21"/>
          <w:szCs w:val="21"/>
          <w:highlight w:val="none"/>
          <w:shd w:val="clear" w:color="auto" w:fill="FFFFFF"/>
          <w:lang w:val="en-US" w:eastAsia="zh-CN"/>
        </w:rPr>
        <w:t>4.4万元，1（台/套）</w:t>
      </w:r>
    </w:p>
    <w:p w14:paraId="6786AEA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1D66FFD0">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14CD8F7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（二）供应商须具备《中华人民共和国政府采购法》第二十二条第一款规定的条件，提供以下材料：</w:t>
      </w:r>
    </w:p>
    <w:p w14:paraId="212E7BCE">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1、营业执照副本或事业单位法人证书或民办非企业单位登记证书或社会团体法人登记证书或基金会法人登记证书扫描件或复印件并加盖公章。</w:t>
      </w:r>
    </w:p>
    <w:p w14:paraId="4B98784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bookmarkStart w:id="0" w:name="OLE_LINK5"/>
      <w:r>
        <w:rPr>
          <w:rFonts w:hint="eastAsia" w:ascii="宋体" w:hAnsi="宋体" w:eastAsia="宋体" w:cs="宋体"/>
          <w:b w:val="0"/>
          <w:bCs w:val="0"/>
          <w:spacing w:val="8"/>
          <w:sz w:val="21"/>
          <w:szCs w:val="21"/>
          <w:highlight w:val="none"/>
          <w:shd w:val="clear" w:color="auto" w:fill="FFFFFF"/>
        </w:rPr>
        <w:t>2、财务状况报告等相关材料：提供202</w:t>
      </w:r>
      <w:r>
        <w:rPr>
          <w:rFonts w:hint="eastAsia" w:ascii="宋体" w:hAnsi="宋体" w:eastAsia="宋体" w:cs="宋体"/>
          <w:b w:val="0"/>
          <w:bCs w:val="0"/>
          <w:spacing w:val="8"/>
          <w:sz w:val="21"/>
          <w:szCs w:val="21"/>
          <w:highlight w:val="none"/>
          <w:shd w:val="clear" w:color="auto" w:fill="FFFFFF"/>
          <w:lang w:val="en-US" w:eastAsia="zh-CN"/>
        </w:rPr>
        <w:t>3</w:t>
      </w:r>
      <w:r>
        <w:rPr>
          <w:rFonts w:hint="eastAsia" w:ascii="宋体" w:hAnsi="宋体" w:eastAsia="宋体" w:cs="宋体"/>
          <w:b w:val="0"/>
          <w:bCs w:val="0"/>
          <w:spacing w:val="8"/>
          <w:sz w:val="21"/>
          <w:szCs w:val="21"/>
          <w:highlight w:val="none"/>
          <w:shd w:val="clear" w:color="auto" w:fill="FFFFFF"/>
        </w:rPr>
        <w:t>年度经第三方会计师事务所审计的企业财务报告扫描件（应包括完整的审计报告和财务报表）或提交响应文件截止日期前近3个月内银行出具的资信证明复印件并加盖公章。</w:t>
      </w:r>
    </w:p>
    <w:p w14:paraId="55CAC140">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3、202</w:t>
      </w:r>
      <w:r>
        <w:rPr>
          <w:rFonts w:hint="eastAsia" w:ascii="宋体" w:hAnsi="宋体" w:eastAsia="宋体" w:cs="宋体"/>
          <w:b w:val="0"/>
          <w:bCs w:val="0"/>
          <w:spacing w:val="8"/>
          <w:sz w:val="21"/>
          <w:szCs w:val="21"/>
          <w:highlight w:val="none"/>
          <w:shd w:val="clear" w:color="auto" w:fill="FFFFFF"/>
          <w:lang w:val="en-US" w:eastAsia="zh-CN"/>
        </w:rPr>
        <w:t>4</w:t>
      </w:r>
      <w:r>
        <w:rPr>
          <w:rFonts w:hint="eastAsia" w:ascii="宋体" w:hAnsi="宋体" w:eastAsia="宋体" w:cs="宋体"/>
          <w:b w:val="0"/>
          <w:bCs w:val="0"/>
          <w:spacing w:val="8"/>
          <w:sz w:val="21"/>
          <w:szCs w:val="21"/>
          <w:highlight w:val="none"/>
          <w:shd w:val="clear" w:color="auto" w:fill="FFFFFF"/>
        </w:rPr>
        <w:t>年至少1个月的依法缴纳税收和社会保险费的相关证明材料扫描件或复印件并加盖公章。</w:t>
      </w:r>
    </w:p>
    <w:bookmarkEnd w:id="0"/>
    <w:p w14:paraId="226DEA13">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14:paraId="5AF1D1E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w:t>
      </w:r>
      <w:r>
        <w:rPr>
          <w:rFonts w:hint="eastAsia" w:ascii="宋体" w:hAnsi="宋体" w:eastAsia="宋体" w:cs="宋体"/>
          <w:b w:val="0"/>
          <w:bCs w:val="0"/>
          <w:spacing w:val="8"/>
          <w:sz w:val="21"/>
          <w:szCs w:val="21"/>
          <w:highlight w:val="none"/>
          <w:shd w:val="clear" w:color="auto" w:fill="FFFFFF"/>
          <w:lang w:eastAsia="zh-CN"/>
        </w:rPr>
        <w:t>三</w:t>
      </w:r>
      <w:r>
        <w:rPr>
          <w:rFonts w:hint="eastAsia" w:ascii="宋体" w:hAnsi="宋体" w:eastAsia="宋体" w:cs="宋体"/>
          <w:b w:val="0"/>
          <w:bCs w:val="0"/>
          <w:spacing w:val="8"/>
          <w:sz w:val="21"/>
          <w:szCs w:val="21"/>
          <w:highlight w:val="none"/>
          <w:shd w:val="clear" w:color="auto" w:fill="FFFFFF"/>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0C7293B1">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w:t>
      </w:r>
      <w:r>
        <w:rPr>
          <w:rFonts w:hint="eastAsia" w:ascii="宋体" w:hAnsi="宋体" w:eastAsia="宋体" w:cs="宋体"/>
          <w:b w:val="0"/>
          <w:bCs w:val="0"/>
          <w:spacing w:val="8"/>
          <w:sz w:val="21"/>
          <w:szCs w:val="21"/>
          <w:highlight w:val="none"/>
          <w:shd w:val="clear" w:color="auto" w:fill="FFFFFF"/>
          <w:lang w:eastAsia="zh-CN"/>
        </w:rPr>
        <w:t>四</w:t>
      </w:r>
      <w:r>
        <w:rPr>
          <w:rFonts w:hint="eastAsia" w:ascii="宋体" w:hAnsi="宋体" w:eastAsia="宋体" w:cs="宋体"/>
          <w:b w:val="0"/>
          <w:bCs w:val="0"/>
          <w:spacing w:val="8"/>
          <w:sz w:val="21"/>
          <w:szCs w:val="21"/>
          <w:highlight w:val="none"/>
          <w:shd w:val="clear" w:color="auto" w:fill="FFFFFF"/>
        </w:rPr>
        <w:t>）本项目不接受联合体参加磋商，供应商须提供《非联合体磋商声明函》并加盖公章。</w:t>
      </w:r>
    </w:p>
    <w:p w14:paraId="27E64E88">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1A46791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bookmarkStart w:id="1" w:name="_GoBack"/>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9</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12</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9</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18</w:t>
      </w:r>
      <w:r>
        <w:rPr>
          <w:rFonts w:hint="eastAsia" w:ascii="宋体" w:hAnsi="宋体" w:eastAsia="宋体" w:cs="宋体"/>
          <w:color w:val="auto"/>
          <w:spacing w:val="8"/>
          <w:sz w:val="21"/>
          <w:szCs w:val="21"/>
          <w:highlight w:val="none"/>
          <w:u w:val="none"/>
          <w:shd w:val="clear" w:color="auto" w:fill="FFFFFF"/>
        </w:rPr>
        <w:t>日</w:t>
      </w:r>
    </w:p>
    <w:p w14:paraId="102A159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9</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19</w:t>
      </w:r>
      <w:r>
        <w:rPr>
          <w:rFonts w:hint="eastAsia" w:ascii="宋体" w:hAnsi="宋体" w:eastAsia="宋体" w:cs="宋体"/>
          <w:color w:val="auto"/>
          <w:spacing w:val="8"/>
          <w:sz w:val="21"/>
          <w:szCs w:val="21"/>
          <w:highlight w:val="none"/>
          <w:u w:val="none"/>
          <w:shd w:val="clear" w:color="auto" w:fill="FFFFFF"/>
        </w:rPr>
        <w:t>日</w:t>
      </w:r>
      <w:r>
        <w:rPr>
          <w:rFonts w:hint="eastAsia" w:ascii="宋体" w:hAnsi="宋体" w:eastAsia="宋体" w:cs="宋体"/>
          <w:color w:val="auto"/>
          <w:spacing w:val="8"/>
          <w:sz w:val="21"/>
          <w:szCs w:val="21"/>
          <w:highlight w:val="none"/>
          <w:u w:val="none"/>
          <w:shd w:val="clear" w:color="auto" w:fill="FFFFFF"/>
          <w:lang w:val="en-US" w:eastAsia="zh-CN"/>
        </w:rPr>
        <w:t>20</w:t>
      </w:r>
      <w:r>
        <w:rPr>
          <w:rFonts w:hint="eastAsia" w:ascii="宋体" w:hAnsi="宋体" w:eastAsia="宋体" w:cs="宋体"/>
          <w:color w:val="auto"/>
          <w:spacing w:val="8"/>
          <w:sz w:val="21"/>
          <w:szCs w:val="21"/>
          <w:highlight w:val="none"/>
          <w:u w:val="none"/>
          <w:shd w:val="clear" w:color="auto" w:fill="FFFFFF"/>
        </w:rPr>
        <w:t>点前（过</w:t>
      </w:r>
      <w:r>
        <w:rPr>
          <w:rFonts w:hint="eastAsia" w:ascii="宋体" w:hAnsi="宋体" w:eastAsia="宋体" w:cs="宋体"/>
          <w:color w:val="auto"/>
          <w:spacing w:val="8"/>
          <w:sz w:val="21"/>
          <w:szCs w:val="21"/>
          <w:highlight w:val="none"/>
          <w:shd w:val="clear" w:color="auto" w:fill="FFFFFF"/>
        </w:rPr>
        <w:t>期将视为自动放弃此次投标）</w:t>
      </w:r>
    </w:p>
    <w:bookmarkEnd w:id="1"/>
    <w:p w14:paraId="2A85498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31569F1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665C40E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张老师</w:t>
      </w:r>
    </w:p>
    <w:p w14:paraId="7BF1D4AF">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78893401">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6E7FB42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4CFD6CE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0425427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459425D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4DEE976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1E6BB06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5C10118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7AA44E96">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2024年9月12日</w:t>
      </w:r>
    </w:p>
    <w:p w14:paraId="6D68C60D">
      <w:pPr>
        <w:rPr>
          <w:rFonts w:hint="eastAsia" w:ascii="宋体" w:hAnsi="宋体" w:eastAsia="宋体" w:cs="宋体"/>
          <w:color w:val="333333"/>
          <w:spacing w:val="8"/>
          <w:sz w:val="21"/>
          <w:szCs w:val="21"/>
          <w:highlight w:val="none"/>
          <w:shd w:val="clear" w:color="auto" w:fill="FFFFFF"/>
          <w:lang w:val="en-US" w:eastAsia="zh-CN"/>
        </w:rPr>
      </w:pPr>
    </w:p>
    <w:p w14:paraId="396F2AAC">
      <w:pPr>
        <w:pStyle w:val="9"/>
        <w:rPr>
          <w:rFonts w:hint="default"/>
          <w:highlight w:val="none"/>
          <w:lang w:val="en-US" w:eastAsia="zh-CN"/>
        </w:rPr>
        <w:sectPr>
          <w:footerReference r:id="rId3" w:type="default"/>
          <w:pgSz w:w="11906" w:h="16838"/>
          <w:pgMar w:top="1531" w:right="1463" w:bottom="1270" w:left="1633" w:header="851" w:footer="992" w:gutter="0"/>
          <w:cols w:space="0" w:num="1"/>
          <w:rtlGutter w:val="0"/>
          <w:docGrid w:type="lines" w:linePitch="312" w:charSpace="0"/>
        </w:sectPr>
      </w:pPr>
    </w:p>
    <w:p w14:paraId="48D57F6F">
      <w:pPr>
        <w:rPr>
          <w:rFonts w:hint="eastAsia"/>
          <w:highlight w:val="none"/>
        </w:rPr>
      </w:pPr>
    </w:p>
    <w:p w14:paraId="17AB3A0D">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5449B832">
      <w:pPr>
        <w:pStyle w:val="9"/>
        <w:numPr>
          <w:ilvl w:val="-1"/>
          <w:numId w:val="0"/>
        </w:numPr>
        <w:spacing w:line="24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一、基本要求</w:t>
      </w:r>
    </w:p>
    <w:p w14:paraId="23A912E1">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w:t>
      </w:r>
      <w:r>
        <w:rPr>
          <w:rFonts w:hint="eastAsia" w:ascii="仿宋" w:hAnsi="仿宋" w:eastAsia="仿宋" w:cs="仿宋"/>
          <w:color w:val="000000"/>
          <w:kern w:val="2"/>
          <w:sz w:val="28"/>
          <w:szCs w:val="28"/>
          <w:highlight w:val="none"/>
          <w:lang w:val="en-US" w:eastAsia="zh-CN" w:bidi="ar-SA"/>
        </w:rPr>
        <w:t>主机构成包括：涡轮、加热板、氧气调节阀、液晶屏等主要部件。</w:t>
      </w:r>
    </w:p>
    <w:p w14:paraId="41584EDB">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w:t>
      </w:r>
      <w:r>
        <w:rPr>
          <w:rFonts w:hint="eastAsia" w:ascii="仿宋" w:hAnsi="仿宋" w:eastAsia="仿宋" w:cs="仿宋"/>
          <w:color w:val="000000"/>
          <w:kern w:val="2"/>
          <w:sz w:val="28"/>
          <w:szCs w:val="28"/>
          <w:highlight w:val="none"/>
          <w:lang w:val="en-US" w:eastAsia="zh-CN" w:bidi="ar-SA"/>
        </w:rPr>
        <w:t>彩</w:t>
      </w:r>
      <w:r>
        <w:rPr>
          <w:rFonts w:hint="default" w:ascii="仿宋" w:hAnsi="仿宋" w:eastAsia="仿宋" w:cs="仿宋"/>
          <w:color w:val="000000"/>
          <w:kern w:val="2"/>
          <w:sz w:val="28"/>
          <w:szCs w:val="28"/>
          <w:highlight w:val="none"/>
          <w:lang w:val="en-US" w:eastAsia="zh-CN" w:bidi="ar-SA"/>
        </w:rPr>
        <w:t>色</w:t>
      </w:r>
      <w:r>
        <w:rPr>
          <w:rFonts w:hint="eastAsia" w:ascii="仿宋" w:hAnsi="仿宋" w:eastAsia="仿宋" w:cs="仿宋"/>
          <w:color w:val="000000"/>
          <w:kern w:val="2"/>
          <w:sz w:val="28"/>
          <w:szCs w:val="28"/>
          <w:highlight w:val="none"/>
          <w:lang w:val="en-US" w:eastAsia="zh-CN" w:bidi="ar-SA"/>
        </w:rPr>
        <w:t>屏</w:t>
      </w:r>
      <w:r>
        <w:rPr>
          <w:rFonts w:hint="default" w:ascii="仿宋" w:hAnsi="仿宋" w:eastAsia="仿宋" w:cs="仿宋"/>
          <w:color w:val="000000"/>
          <w:kern w:val="2"/>
          <w:sz w:val="28"/>
          <w:szCs w:val="28"/>
          <w:highlight w:val="none"/>
          <w:lang w:val="en-US" w:eastAsia="zh-CN" w:bidi="ar-SA"/>
        </w:rPr>
        <w:t>幕</w:t>
      </w:r>
      <w:r>
        <w:rPr>
          <w:rFonts w:hint="eastAsia" w:ascii="仿宋" w:hAnsi="仿宋" w:eastAsia="仿宋" w:cs="仿宋"/>
          <w:color w:val="000000"/>
          <w:kern w:val="2"/>
          <w:sz w:val="28"/>
          <w:szCs w:val="28"/>
          <w:highlight w:val="none"/>
          <w:lang w:val="en-US" w:eastAsia="zh-CN" w:bidi="ar-SA"/>
        </w:rPr>
        <w:t>，</w:t>
      </w:r>
      <w:r>
        <w:rPr>
          <w:rFonts w:hint="default" w:ascii="仿宋" w:hAnsi="仿宋" w:eastAsia="仿宋" w:cs="仿宋"/>
          <w:color w:val="000000"/>
          <w:kern w:val="2"/>
          <w:sz w:val="28"/>
          <w:szCs w:val="28"/>
          <w:highlight w:val="none"/>
          <w:lang w:val="en-US" w:eastAsia="zh-CN" w:bidi="ar-SA"/>
        </w:rPr>
        <w:t>全中文操作界面，</w:t>
      </w:r>
      <w:r>
        <w:rPr>
          <w:rFonts w:hint="eastAsia" w:ascii="仿宋" w:hAnsi="仿宋" w:eastAsia="仿宋" w:cs="仿宋"/>
          <w:color w:val="000000"/>
          <w:kern w:val="2"/>
          <w:sz w:val="28"/>
          <w:szCs w:val="28"/>
          <w:highlight w:val="none"/>
          <w:lang w:val="en-US" w:eastAsia="zh-CN" w:bidi="ar-SA"/>
        </w:rPr>
        <w:t>尺寸≥4.3英寸，可同时监测温度、氧浓度、流量、治疗时间等治疗参数。</w:t>
      </w:r>
    </w:p>
    <w:p w14:paraId="513C719A">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3.</w:t>
      </w:r>
      <w:r>
        <w:rPr>
          <w:rFonts w:hint="eastAsia" w:ascii="仿宋" w:hAnsi="仿宋" w:eastAsia="仿宋" w:cs="仿宋"/>
          <w:color w:val="000000"/>
          <w:kern w:val="2"/>
          <w:sz w:val="28"/>
          <w:szCs w:val="28"/>
          <w:highlight w:val="none"/>
          <w:lang w:val="en-US" w:eastAsia="zh-CN" w:bidi="ar-SA"/>
        </w:rPr>
        <w:t xml:space="preserve">流量设置调节范围：2L-80L/min。 </w:t>
      </w:r>
    </w:p>
    <w:p w14:paraId="05F5F9ED">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4.</w:t>
      </w:r>
      <w:r>
        <w:rPr>
          <w:rFonts w:hint="eastAsia" w:ascii="仿宋" w:hAnsi="仿宋" w:eastAsia="仿宋" w:cs="仿宋"/>
          <w:color w:val="000000"/>
          <w:kern w:val="2"/>
          <w:sz w:val="28"/>
          <w:szCs w:val="28"/>
          <w:highlight w:val="none"/>
          <w:lang w:val="en-US" w:eastAsia="zh-CN" w:bidi="ar-SA"/>
        </w:rPr>
        <w:t xml:space="preserve">可实现80L/min高流速的情况下气体温度达37℃，同时氧浓度可设置为100%。 </w:t>
      </w:r>
    </w:p>
    <w:p w14:paraId="2F941A3B">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5.</w:t>
      </w:r>
      <w:r>
        <w:rPr>
          <w:rFonts w:hint="eastAsia" w:ascii="仿宋" w:hAnsi="仿宋" w:eastAsia="仿宋" w:cs="仿宋"/>
          <w:color w:val="000000"/>
          <w:kern w:val="2"/>
          <w:sz w:val="28"/>
          <w:szCs w:val="28"/>
          <w:highlight w:val="none"/>
          <w:lang w:val="en-US" w:eastAsia="zh-CN" w:bidi="ar-SA"/>
        </w:rPr>
        <w:t>支持1L和5L两种流量调节步长，流量2L-25L/min时调节步长为1L/min、流量25L-80L/min时调节步长为5L/min。</w:t>
      </w:r>
    </w:p>
    <w:p w14:paraId="6D8F36F2">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 xml:space="preserve">★ </w:t>
      </w:r>
      <w:r>
        <w:rPr>
          <w:rFonts w:hint="eastAsia" w:ascii="仿宋" w:hAnsi="仿宋" w:eastAsia="仿宋" w:cs="仿宋"/>
          <w:color w:val="000000"/>
          <w:kern w:val="2"/>
          <w:sz w:val="28"/>
          <w:szCs w:val="28"/>
          <w:lang w:val="en-US" w:eastAsia="zh-CN" w:bidi="ar-SA"/>
        </w:rPr>
        <w:t>6.</w:t>
      </w:r>
      <w:r>
        <w:rPr>
          <w:rFonts w:hint="eastAsia" w:ascii="仿宋" w:hAnsi="仿宋" w:eastAsia="仿宋" w:cs="仿宋"/>
          <w:color w:val="000000"/>
          <w:kern w:val="2"/>
          <w:sz w:val="28"/>
          <w:szCs w:val="28"/>
          <w:highlight w:val="none"/>
          <w:lang w:val="en-US" w:eastAsia="zh-CN" w:bidi="ar-SA"/>
        </w:rPr>
        <w:t xml:space="preserve">支持高流量模式、低流量模式、CPAP模式。 </w:t>
      </w:r>
    </w:p>
    <w:p w14:paraId="68C35992">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7.</w:t>
      </w:r>
      <w:r>
        <w:rPr>
          <w:rFonts w:hint="eastAsia" w:ascii="仿宋" w:hAnsi="仿宋" w:eastAsia="仿宋" w:cs="仿宋"/>
          <w:color w:val="000000"/>
          <w:kern w:val="2"/>
          <w:sz w:val="28"/>
          <w:szCs w:val="28"/>
          <w:highlight w:val="none"/>
          <w:lang w:val="en-US" w:eastAsia="zh-CN" w:bidi="ar-SA"/>
        </w:rPr>
        <w:t xml:space="preserve">支持CPAP模式： 呼气正压范围4 cmH2O-20 cm H2O ； 爬坡时间范围0 min-20min; 爬坡起始压力范围4 cmH2O -20 cmH2O，CPAP模式下可显示压力。 </w:t>
      </w:r>
    </w:p>
    <w:p w14:paraId="4BBBB74A">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8.</w:t>
      </w:r>
      <w:r>
        <w:rPr>
          <w:rFonts w:hint="eastAsia" w:ascii="仿宋" w:hAnsi="仿宋" w:eastAsia="仿宋" w:cs="仿宋"/>
          <w:color w:val="000000"/>
          <w:kern w:val="2"/>
          <w:sz w:val="28"/>
          <w:szCs w:val="28"/>
          <w:highlight w:val="none"/>
          <w:lang w:val="en-US" w:eastAsia="zh-CN" w:bidi="ar-SA"/>
        </w:rPr>
        <w:t>温度设置调节范围值为：29℃-37℃，步长1℃。在低流量模式下温度自动锁定为34℃。</w:t>
      </w:r>
    </w:p>
    <w:p w14:paraId="7BF44AFD">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 xml:space="preserve">★ </w:t>
      </w:r>
      <w:r>
        <w:rPr>
          <w:rFonts w:hint="eastAsia" w:ascii="仿宋" w:hAnsi="仿宋" w:eastAsia="仿宋" w:cs="仿宋"/>
          <w:color w:val="000000"/>
          <w:kern w:val="2"/>
          <w:sz w:val="28"/>
          <w:szCs w:val="28"/>
          <w:lang w:val="en-US" w:eastAsia="zh-CN" w:bidi="ar-SA"/>
        </w:rPr>
        <w:t>9.</w:t>
      </w:r>
      <w:r>
        <w:rPr>
          <w:rFonts w:hint="eastAsia" w:ascii="仿宋" w:hAnsi="仿宋" w:eastAsia="仿宋" w:cs="仿宋"/>
          <w:color w:val="000000"/>
          <w:kern w:val="2"/>
          <w:sz w:val="28"/>
          <w:szCs w:val="28"/>
          <w:highlight w:val="none"/>
          <w:lang w:val="en-US" w:eastAsia="zh-CN" w:bidi="ar-SA"/>
        </w:rPr>
        <w:t>采用安全气道设计，供气回路和患者回路相互独立，无需对主机内部气路进行消毒。提供第三方证明文件。</w:t>
      </w:r>
    </w:p>
    <w:p w14:paraId="61F0C15F">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10.</w:t>
      </w:r>
      <w:r>
        <w:rPr>
          <w:rFonts w:hint="eastAsia" w:ascii="仿宋" w:hAnsi="仿宋" w:eastAsia="仿宋" w:cs="仿宋"/>
          <w:color w:val="000000"/>
          <w:kern w:val="2"/>
          <w:sz w:val="28"/>
          <w:szCs w:val="28"/>
          <w:highlight w:val="none"/>
          <w:lang w:val="en-US" w:eastAsia="zh-CN" w:bidi="ar-SA"/>
        </w:rPr>
        <w:t>内置趋势回顾模块，具备数据存储功能，可显示1天、3天、7天的温湿度、流量、氧流量治疗趋势。</w:t>
      </w:r>
    </w:p>
    <w:p w14:paraId="67ED7C97">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11.</w:t>
      </w:r>
      <w:r>
        <w:rPr>
          <w:rFonts w:hint="eastAsia" w:ascii="仿宋" w:hAnsi="仿宋" w:eastAsia="仿宋" w:cs="仿宋"/>
          <w:color w:val="000000"/>
          <w:kern w:val="2"/>
          <w:sz w:val="28"/>
          <w:szCs w:val="28"/>
          <w:highlight w:val="none"/>
          <w:lang w:val="en-US" w:eastAsia="zh-CN" w:bidi="ar-SA"/>
        </w:rPr>
        <w:t>主机实时显示温度监测、流速监测以及氧浓度监测。</w:t>
      </w:r>
    </w:p>
    <w:p w14:paraId="38742262">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w:t>
      </w:r>
      <w:r>
        <w:rPr>
          <w:rFonts w:hint="eastAsia" w:ascii="仿宋" w:hAnsi="仿宋" w:eastAsia="仿宋" w:cs="仿宋"/>
          <w:color w:val="000000"/>
          <w:kern w:val="2"/>
          <w:sz w:val="28"/>
          <w:szCs w:val="28"/>
          <w:lang w:val="en-US" w:eastAsia="zh-CN" w:bidi="ar-SA"/>
        </w:rPr>
        <w:t>12.</w:t>
      </w:r>
      <w:r>
        <w:rPr>
          <w:rFonts w:hint="eastAsia" w:ascii="仿宋" w:hAnsi="仿宋" w:eastAsia="仿宋" w:cs="仿宋"/>
          <w:color w:val="000000"/>
          <w:kern w:val="2"/>
          <w:sz w:val="28"/>
          <w:szCs w:val="28"/>
          <w:highlight w:val="none"/>
          <w:lang w:val="en-US" w:eastAsia="zh-CN" w:bidi="ar-SA"/>
        </w:rPr>
        <w:t xml:space="preserve"> 机器内置空氧混合模块，氧浓度调节通过主机旋钮调节，氧浓度设置范围：21%-100%，调节步长：1%。 </w:t>
      </w:r>
    </w:p>
    <w:p w14:paraId="071D8F9F">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13.</w:t>
      </w:r>
      <w:r>
        <w:rPr>
          <w:rFonts w:hint="eastAsia" w:ascii="仿宋" w:hAnsi="仿宋" w:eastAsia="仿宋" w:cs="仿宋"/>
          <w:color w:val="000000"/>
          <w:kern w:val="2"/>
          <w:sz w:val="28"/>
          <w:szCs w:val="28"/>
          <w:highlight w:val="none"/>
          <w:lang w:val="en-US" w:eastAsia="zh-CN" w:bidi="ar-SA"/>
        </w:rPr>
        <w:t>机器具备高压氧气输入口，可直接连接中心供氧，无需外接空氧混合阀或流量瓶。</w:t>
      </w:r>
    </w:p>
    <w:p w14:paraId="00C409CE">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14.</w:t>
      </w:r>
      <w:r>
        <w:rPr>
          <w:rFonts w:hint="eastAsia" w:ascii="仿宋" w:hAnsi="仿宋" w:eastAsia="仿宋" w:cs="仿宋"/>
          <w:color w:val="000000"/>
          <w:kern w:val="2"/>
          <w:sz w:val="28"/>
          <w:szCs w:val="28"/>
          <w:highlight w:val="none"/>
          <w:lang w:val="en-US" w:eastAsia="zh-CN" w:bidi="ar-SA"/>
        </w:rPr>
        <w:t>内置氧浓度实时监测系统，无需使用氧电池等耗材。</w:t>
      </w:r>
    </w:p>
    <w:p w14:paraId="1985D469">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15.</w:t>
      </w:r>
      <w:r>
        <w:rPr>
          <w:rFonts w:hint="eastAsia" w:ascii="仿宋" w:hAnsi="仿宋" w:eastAsia="仿宋" w:cs="仿宋"/>
          <w:color w:val="000000"/>
          <w:kern w:val="2"/>
          <w:sz w:val="28"/>
          <w:szCs w:val="28"/>
          <w:highlight w:val="none"/>
          <w:lang w:val="en-US" w:eastAsia="zh-CN" w:bidi="ar-SA"/>
        </w:rPr>
        <w:t>具有湿度补偿功能，7档可调，可根据环境变化手动湿度档位。</w:t>
      </w:r>
    </w:p>
    <w:p w14:paraId="746F9328">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16.</w:t>
      </w:r>
      <w:r>
        <w:rPr>
          <w:rFonts w:hint="eastAsia" w:ascii="仿宋" w:hAnsi="仿宋" w:eastAsia="仿宋" w:cs="仿宋"/>
          <w:color w:val="000000"/>
          <w:kern w:val="2"/>
          <w:sz w:val="28"/>
          <w:szCs w:val="28"/>
          <w:highlight w:val="none"/>
          <w:lang w:val="en-US" w:eastAsia="zh-CN" w:bidi="ar-SA"/>
        </w:rPr>
        <w:t>可预设单次治疗时间，到时自动提醒，设置范围1-96小时。</w:t>
      </w:r>
    </w:p>
    <w:p w14:paraId="053BBCB7">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17.</w:t>
      </w:r>
      <w:r>
        <w:rPr>
          <w:rFonts w:hint="eastAsia" w:ascii="仿宋" w:hAnsi="仿宋" w:eastAsia="仿宋" w:cs="仿宋"/>
          <w:color w:val="000000"/>
          <w:kern w:val="2"/>
          <w:sz w:val="28"/>
          <w:szCs w:val="28"/>
          <w:highlight w:val="none"/>
          <w:lang w:val="en-US" w:eastAsia="zh-CN" w:bidi="ar-SA"/>
        </w:rPr>
        <w:t>可设置机器保养时间，到时提醒，设置范围：960-1500小时。</w:t>
      </w:r>
    </w:p>
    <w:p w14:paraId="4DD1BEAC">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18.</w:t>
      </w:r>
      <w:r>
        <w:rPr>
          <w:rFonts w:hint="eastAsia" w:ascii="仿宋" w:hAnsi="仿宋" w:eastAsia="仿宋" w:cs="仿宋"/>
          <w:color w:val="000000"/>
          <w:kern w:val="2"/>
          <w:sz w:val="28"/>
          <w:szCs w:val="28"/>
          <w:highlight w:val="none"/>
          <w:lang w:val="en-US" w:eastAsia="zh-CN" w:bidi="ar-SA"/>
        </w:rPr>
        <w:t>无需选择加温湿化器加水方式，使用过程中水盒自动加水。</w:t>
      </w:r>
    </w:p>
    <w:p w14:paraId="08BFD076">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19.</w:t>
      </w:r>
      <w:r>
        <w:rPr>
          <w:rFonts w:hint="eastAsia" w:ascii="仿宋" w:hAnsi="仿宋" w:eastAsia="仿宋" w:cs="仿宋"/>
          <w:color w:val="000000"/>
          <w:kern w:val="2"/>
          <w:sz w:val="28"/>
          <w:szCs w:val="28"/>
          <w:highlight w:val="none"/>
          <w:lang w:val="en-US" w:eastAsia="zh-CN" w:bidi="ar-SA"/>
        </w:rPr>
        <w:t>提供配套移动台车和吊臂。</w:t>
      </w:r>
    </w:p>
    <w:p w14:paraId="28842497">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20.</w:t>
      </w:r>
      <w:r>
        <w:rPr>
          <w:rFonts w:hint="eastAsia" w:ascii="仿宋" w:hAnsi="仿宋" w:eastAsia="仿宋" w:cs="仿宋"/>
          <w:color w:val="000000"/>
          <w:kern w:val="2"/>
          <w:sz w:val="28"/>
          <w:szCs w:val="28"/>
          <w:highlight w:val="none"/>
          <w:lang w:val="en-US" w:eastAsia="zh-CN" w:bidi="ar-SA"/>
        </w:rPr>
        <w:t>采用可拆卸式海绵过滤架，方便更换过滤海绵，防止过滤海绵脱落。</w:t>
      </w:r>
    </w:p>
    <w:p w14:paraId="57238086">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21.</w:t>
      </w:r>
      <w:r>
        <w:rPr>
          <w:rFonts w:hint="eastAsia" w:ascii="仿宋" w:hAnsi="仿宋" w:eastAsia="仿宋" w:cs="仿宋"/>
          <w:color w:val="000000"/>
          <w:kern w:val="2"/>
          <w:sz w:val="28"/>
          <w:szCs w:val="28"/>
          <w:highlight w:val="none"/>
          <w:lang w:val="en-US" w:eastAsia="zh-CN" w:bidi="ar-SA"/>
        </w:rPr>
        <w:t>可在主机上手动选择水位报警功能的开启和关闭。</w:t>
      </w:r>
    </w:p>
    <w:p w14:paraId="6A037C3F">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22.</w:t>
      </w:r>
      <w:r>
        <w:rPr>
          <w:rFonts w:hint="eastAsia" w:ascii="仿宋" w:hAnsi="仿宋" w:eastAsia="仿宋" w:cs="仿宋"/>
          <w:color w:val="000000"/>
          <w:kern w:val="2"/>
          <w:sz w:val="28"/>
          <w:szCs w:val="28"/>
          <w:highlight w:val="none"/>
          <w:lang w:val="en-US" w:eastAsia="zh-CN" w:bidi="ar-SA"/>
        </w:rPr>
        <w:t>报警提示功能：呼吸管道检测报警、氧源压力报警、堵塞报警、水罐水位报警、气体温度报警、电源断电报警、环境温度监测提示、氧浓度提示、治疗使用时间提示。</w:t>
      </w:r>
    </w:p>
    <w:p w14:paraId="27FE8F99">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23.</w:t>
      </w:r>
      <w:r>
        <w:rPr>
          <w:rFonts w:hint="eastAsia" w:ascii="仿宋" w:hAnsi="仿宋" w:eastAsia="仿宋" w:cs="仿宋"/>
          <w:color w:val="000000"/>
          <w:kern w:val="2"/>
          <w:sz w:val="28"/>
          <w:szCs w:val="28"/>
          <w:highlight w:val="none"/>
          <w:lang w:val="en-US" w:eastAsia="zh-CN" w:bidi="ar-SA"/>
        </w:rPr>
        <w:t>具备报警复位静音功能。</w:t>
      </w:r>
    </w:p>
    <w:p w14:paraId="2F10E107">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24.</w:t>
      </w:r>
      <w:r>
        <w:rPr>
          <w:rFonts w:hint="eastAsia" w:ascii="仿宋" w:hAnsi="仿宋" w:eastAsia="仿宋" w:cs="仿宋"/>
          <w:color w:val="000000"/>
          <w:kern w:val="2"/>
          <w:sz w:val="28"/>
          <w:szCs w:val="28"/>
          <w:highlight w:val="none"/>
          <w:lang w:val="en-US" w:eastAsia="zh-CN" w:bidi="ar-SA"/>
        </w:rPr>
        <w:t>具备锁屏功能，锁屏可开启或者关闭。</w:t>
      </w:r>
    </w:p>
    <w:p w14:paraId="77792ADB"/>
    <w:p w14:paraId="4212C71E">
      <w:pPr>
        <w:pStyle w:val="9"/>
        <w:ind w:left="0" w:leftChars="0" w:firstLine="0" w:firstLineChars="0"/>
        <w:rPr>
          <w:rFonts w:hint="eastAsia"/>
          <w:color w:val="000000"/>
          <w:highlight w:val="none"/>
        </w:rPr>
      </w:pPr>
      <w:r>
        <w:rPr>
          <w:rFonts w:hint="eastAsia" w:ascii="仿宋" w:hAnsi="仿宋" w:eastAsia="仿宋" w:cs="仿宋"/>
          <w:spacing w:val="8"/>
          <w:sz w:val="28"/>
          <w:szCs w:val="28"/>
          <w:highlight w:val="none"/>
          <w:shd w:val="clear" w:color="auto" w:fill="FFFFFF"/>
          <w:lang w:val="en-US" w:eastAsia="zh-CN"/>
        </w:rPr>
        <w:t>★条款为实质性条款，不符合将导致投标文件被拒绝</w:t>
      </w:r>
    </w:p>
    <w:p w14:paraId="23449A75">
      <w:pPr>
        <w:pStyle w:val="9"/>
        <w:ind w:left="0" w:leftChars="0"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第二部分商务要求（资质要求、交货时间、售后服务等）：</w:t>
      </w:r>
    </w:p>
    <w:p w14:paraId="30ECCCC4">
      <w:pPr>
        <w:spacing w:line="360" w:lineRule="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一、供应商资质</w:t>
      </w:r>
    </w:p>
    <w:p w14:paraId="100D2A1E">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参加本项目磋商的供应商应在响应文件中提供以下证明材料：</w:t>
      </w:r>
    </w:p>
    <w:p w14:paraId="07AB3A8A">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20E29C45">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（二）供应商须具备《中华人民共和国政府采购法》第二十二条第一款规定的条件，提供以下材料：</w:t>
      </w:r>
    </w:p>
    <w:p w14:paraId="6C2B4F0E">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1、营业执照副本或事业单位法人证书或民办非企业单位登记证书或社会团体法人登记证书或基金会法人登记证书扫描件或复印件并加盖公章。</w:t>
      </w:r>
    </w:p>
    <w:p w14:paraId="29BBFC97">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2、财务状况报告等相关材料：提供202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年度经第三方会计师事务所审计的企业财务报告扫描件（应包括完整的审计报告和财务报表）或提交响应文件截止日期前近3个月内银行出具的资信证明复印件并加盖公章。</w:t>
      </w:r>
    </w:p>
    <w:p w14:paraId="228D60AA">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年至少1个月的依法缴纳税收和社会保险费的相关证明材料扫描件或复印件并加盖公章。</w:t>
      </w:r>
    </w:p>
    <w:p w14:paraId="42ACA072">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4、提交响应文件截止日前3年在经营活动中没有重大违法记录的书面声明（提交响应文件截止日前成立不足3年的供应商可提供自成立以来无重大违法记录的书面声明）并加盖公章。</w:t>
      </w:r>
    </w:p>
    <w:p w14:paraId="5A67FE53">
      <w:pPr>
        <w:pStyle w:val="25"/>
        <w:snapToGrid w:val="0"/>
        <w:ind w:firstLine="560"/>
        <w:rPr>
          <w:rFonts w:hint="eastAsia" w:ascii="仿宋" w:hAnsi="仿宋" w:eastAsia="仿宋" w:cs="仿宋"/>
          <w:color w:val="000000"/>
          <w:sz w:val="28"/>
          <w:szCs w:val="28"/>
          <w:highlight w:val="none"/>
          <w:lang w:val="en-US"/>
        </w:rPr>
      </w:pPr>
      <w:r>
        <w:rPr>
          <w:rFonts w:hint="eastAsia" w:ascii="仿宋" w:hAnsi="仿宋" w:eastAsia="仿宋" w:cs="仿宋"/>
          <w:color w:val="000000"/>
          <w:sz w:val="28"/>
          <w:szCs w:val="28"/>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592F3AFD">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38127F61">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（五）本项目不接受联合体参加磋商，供应商须提供《非联合体磋商声明函》并加盖公章。</w:t>
      </w:r>
    </w:p>
    <w:p w14:paraId="5906457F">
      <w:pPr>
        <w:snapToGri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二．交货要求</w:t>
      </w:r>
    </w:p>
    <w:p w14:paraId="161CB3EB">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1.交货时间：合同签订之日起十个工作日内安装调试完毕（具体情况以合同为准）</w:t>
      </w:r>
    </w:p>
    <w:p w14:paraId="43A7CA04">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2.交货地点：天津市滨海新区中医医院</w:t>
      </w:r>
    </w:p>
    <w:p w14:paraId="39C99E9D">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7C4D9CED">
      <w:pPr>
        <w:snapToGri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三、服务要求</w:t>
      </w:r>
    </w:p>
    <w:p w14:paraId="02370C89">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1.保修期：整机保修叁年(自货物经采购方验收合格之日起计算保修期),保修期内出现质量问题由供应商免费上门保修，且免费更换全部零配件，并承担修理、调换或退货以及由此给采购方造成损失的实际费用。</w:t>
      </w:r>
    </w:p>
    <w:p w14:paraId="54F20E3C">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2.依据产品说明书，保修期内供应商对所供货物提供免费维护与保养。</w:t>
      </w:r>
    </w:p>
    <w:p w14:paraId="2C0A069D">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3.货物在保修期内更换整机的，从双方确认更换完成日期开始，保修期重新计算。</w:t>
      </w:r>
    </w:p>
    <w:p w14:paraId="372A0378">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4.在产品说明书或标签中标明的使用期限内，供应商免费对货物的软件进行更新、维护、升级。</w:t>
      </w:r>
    </w:p>
    <w:p w14:paraId="27D6726A">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在产品说明书或标签中标明的产品使用期限内，因货物质量问题，造成事故，供应商除负责修复、调换本合同货物外，还应承担受损人员及财产的赔偿责任，包括但不限于造成采购方数据丢失、损坏的，还应承担恢复数据、信息等费用损失。</w:t>
      </w:r>
    </w:p>
    <w:p w14:paraId="713411EE">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6.在产品说明书或标签中标明的产品使用期限内，货物因制造粗糙、设计缺陷或原材料缺陷但在上述保修期届满之前的合理检测中未能发现的潜在缺陷，供应商负责免费更换、修复。</w:t>
      </w:r>
    </w:p>
    <w:p w14:paraId="35B278E4">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供应商针对采购方的报修，供应商的服务人员在24小时内上门，并在48小时内予以修复。供应商对于采购方报修后48小时内无法修复的部分：保修期内供应商72小时内免费更换；超过保修期但仍在产品说明书或标签中标明的产品使用期限内的，供应商72小时内更换。若供应商不予配合，采购方有权委托第三方修复或者向第三方采购同等规格的替换产品，由此产生的一切费用均由供应商承担。</w:t>
      </w:r>
    </w:p>
    <w:p w14:paraId="3DAE3AB9">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8.供应商所提供的货物必须具有合法手续及相关文件。如涉及知识产权，则必须是自己拥有或合法使用，不得侵害任何第三方的合法权益。</w:t>
      </w:r>
    </w:p>
    <w:p w14:paraId="5EBDDA56">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9.供应商应随货物向采购方交付货物的使用说明书及货物相关的资料。如果所提交文件是外文的，供应商有义务为采购方提供中文或译成中文文件。</w:t>
      </w:r>
    </w:p>
    <w:p w14:paraId="5F078D45">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10.货物在途及安装调试过程中的风险及责任全部由供应商自行承担，包括但不限于货物在途时或安装调试过程中发生毁损、灭失，以及给采购方或其工作人员、供应商或其工作人员、第三方造成人身伤亡或财产损失等。</w:t>
      </w:r>
    </w:p>
    <w:p w14:paraId="4414918B">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.未经采购人同意，成交供应商不得转让合同、转包或分包。</w:t>
      </w:r>
    </w:p>
    <w:p w14:paraId="4BC5747F">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72474B7F">
      <w:pPr>
        <w:snapToGrid w:val="0"/>
        <w:spacing w:line="360" w:lineRule="auto"/>
        <w:ind w:firstLine="560" w:firstLineChars="200"/>
        <w:rPr>
          <w:rFonts w:hint="eastAsia" w:ascii="宋体" w:hAnsi="宋体" w:cs="宋体"/>
          <w:color w:val="000000"/>
          <w:sz w:val="28"/>
          <w:szCs w:val="28"/>
          <w:highlight w:val="none"/>
        </w:rPr>
      </w:pPr>
      <w:r>
        <w:rPr>
          <w:rFonts w:hint="eastAsia" w:ascii="仿宋" w:hAnsi="仿宋" w:eastAsia="仿宋" w:cs="仿宋"/>
          <w:color w:val="000000"/>
          <w:sz w:val="28"/>
          <w:szCs w:val="28"/>
          <w:highlight w:val="none"/>
          <w:lang w:val="en-US" w:eastAsia="zh-CN"/>
        </w:rPr>
        <w:t>13</w:t>
      </w:r>
      <w:r>
        <w:rPr>
          <w:rFonts w:hint="eastAsia" w:ascii="仿宋" w:hAnsi="仿宋" w:eastAsia="仿宋" w:cs="仿宋"/>
          <w:color w:val="000000"/>
          <w:sz w:val="28"/>
          <w:szCs w:val="28"/>
          <w:highlight w:val="none"/>
        </w:rPr>
        <w:t>.供应商须整包进行磋商，不得拆包分项响应。</w:t>
      </w:r>
      <w:r>
        <w:rPr>
          <w:rFonts w:hint="eastAsia" w:ascii="宋体" w:hAnsi="宋体" w:cs="宋体"/>
          <w:color w:val="000000"/>
          <w:sz w:val="28"/>
          <w:szCs w:val="28"/>
          <w:highlight w:val="none"/>
        </w:rPr>
        <w:t xml:space="preserve"> </w:t>
      </w:r>
    </w:p>
    <w:p w14:paraId="67A4A25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60" w:firstLineChars="200"/>
        <w:jc w:val="left"/>
        <w:textAlignment w:val="auto"/>
        <w:outlineLvl w:val="9"/>
        <w:rPr>
          <w:rFonts w:hint="eastAsia" w:ascii="仿宋" w:hAnsi="仿宋" w:eastAsia="仿宋" w:cs="仿宋"/>
          <w:color w:val="000000"/>
          <w:spacing w:val="8"/>
          <w:sz w:val="28"/>
          <w:szCs w:val="28"/>
          <w:highlight w:val="none"/>
          <w:shd w:val="clear" w:color="auto" w:fill="FFFFFF"/>
          <w:lang w:val="en-US" w:eastAsia="zh-CN"/>
        </w:rPr>
      </w:pPr>
      <w:r>
        <w:rPr>
          <w:rFonts w:hint="eastAsia" w:ascii="宋体" w:hAnsi="宋体" w:cs="宋体"/>
          <w:color w:val="000000"/>
          <w:sz w:val="28"/>
          <w:szCs w:val="28"/>
          <w:highlight w:val="none"/>
          <w:lang w:val="en-US" w:eastAsia="zh-CN"/>
        </w:rPr>
        <w:t>14.</w:t>
      </w:r>
      <w:r>
        <w:rPr>
          <w:rFonts w:hint="eastAsia" w:ascii="仿宋" w:hAnsi="仿宋" w:eastAsia="仿宋" w:cs="仿宋"/>
          <w:color w:val="000000"/>
          <w:spacing w:val="8"/>
          <w:sz w:val="28"/>
          <w:szCs w:val="28"/>
          <w:highlight w:val="none"/>
          <w:shd w:val="clear" w:color="auto" w:fill="FFFFFF"/>
        </w:rPr>
        <w:t>供应商如为代理商须提供所投产品生产厂家或代理机构出具的产品授权书复印件（如为代理机构授权，供应商还须同时提供代理机构与生产厂家之间的销售授权证明），将授权书复印件</w:t>
      </w:r>
      <w:r>
        <w:rPr>
          <w:rFonts w:hint="eastAsia" w:ascii="仿宋" w:hAnsi="仿宋" w:eastAsia="仿宋" w:cs="仿宋"/>
          <w:color w:val="000000"/>
          <w:spacing w:val="8"/>
          <w:sz w:val="28"/>
          <w:szCs w:val="28"/>
          <w:highlight w:val="none"/>
          <w:shd w:val="clear" w:color="auto" w:fill="FFFFFF"/>
          <w:lang w:val="en-US" w:eastAsia="zh-CN"/>
        </w:rPr>
        <w:t>并加盖供应商公章</w:t>
      </w:r>
      <w:r>
        <w:rPr>
          <w:rFonts w:hint="eastAsia" w:ascii="仿宋" w:hAnsi="仿宋" w:eastAsia="仿宋" w:cs="仿宋"/>
          <w:color w:val="000000"/>
          <w:spacing w:val="8"/>
          <w:sz w:val="28"/>
          <w:szCs w:val="28"/>
          <w:highlight w:val="none"/>
          <w:shd w:val="clear" w:color="auto" w:fill="FFFFFF"/>
        </w:rPr>
        <w:t>。</w:t>
      </w:r>
    </w:p>
    <w:p w14:paraId="06C19EB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92" w:firstLineChars="200"/>
        <w:jc w:val="left"/>
        <w:textAlignment w:val="auto"/>
        <w:outlineLvl w:val="9"/>
        <w:rPr>
          <w:rFonts w:hint="eastAsia" w:ascii="仿宋" w:hAnsi="仿宋" w:eastAsia="仿宋" w:cs="仿宋"/>
          <w:color w:val="000000"/>
          <w:spacing w:val="8"/>
          <w:sz w:val="28"/>
          <w:szCs w:val="28"/>
          <w:highlight w:val="none"/>
          <w:shd w:val="clear" w:color="auto" w:fill="FFFFFF"/>
          <w:lang w:val="en-US" w:eastAsia="zh-CN"/>
        </w:rPr>
      </w:pPr>
      <w:r>
        <w:rPr>
          <w:rFonts w:hint="eastAsia" w:ascii="仿宋" w:hAnsi="仿宋" w:eastAsia="仿宋" w:cs="仿宋"/>
          <w:color w:val="000000"/>
          <w:spacing w:val="8"/>
          <w:sz w:val="28"/>
          <w:szCs w:val="28"/>
          <w:highlight w:val="none"/>
          <w:shd w:val="clear" w:color="auto" w:fill="FFFFFF"/>
          <w:lang w:val="en-US" w:eastAsia="zh-CN"/>
        </w:rPr>
        <w:t>★15.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本条款为★条款，不符合将导致投标文件被拒绝）</w:t>
      </w:r>
    </w:p>
    <w:p w14:paraId="1703EA74">
      <w:pPr>
        <w:snapToGri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第三部分：付款方式</w:t>
      </w:r>
    </w:p>
    <w:p w14:paraId="52FD2998">
      <w:pPr>
        <w:numPr>
          <w:ilvl w:val="0"/>
          <w:numId w:val="0"/>
        </w:numPr>
        <w:snapToGrid/>
        <w:spacing w:line="240" w:lineRule="auto"/>
        <w:ind w:firstLine="0" w:firstLine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供应商在合同签订三日内向采购方缴纳合同标的额的10%作为履约保证金，待三年保修期届满后，由采购方在保修期届满30日内全额(无息)退还给供应商，但历次因违约扣除的履约保证金不予退还。在三年保修期内，供应商一旦发生需扣除履约保证金的情形，供应商应在收到采购方扣除履约保证金通知之日起30日内向采购方补足履约保证金。</w:t>
      </w:r>
    </w:p>
    <w:p w14:paraId="1DB6CE0E">
      <w:pPr>
        <w:numPr>
          <w:ilvl w:val="0"/>
          <w:numId w:val="0"/>
        </w:numPr>
        <w:snapToGrid/>
        <w:spacing w:line="240"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2.货物送到指定地点、完成安装调试、经院方验收合格，院方已收到足额履约保证金，且院方收到中标供应商提供的等额合规发票后60日内，全额付款。</w:t>
      </w:r>
    </w:p>
    <w:p w14:paraId="23158E0D">
      <w:pPr>
        <w:numPr>
          <w:ilvl w:val="0"/>
          <w:numId w:val="0"/>
        </w:numPr>
        <w:snapToGrid w:val="0"/>
        <w:spacing w:line="360" w:lineRule="auto"/>
        <w:rPr>
          <w:rFonts w:hint="eastAsia" w:ascii="仿宋" w:hAnsi="仿宋" w:eastAsia="仿宋" w:cs="仿宋"/>
          <w:color w:val="000000"/>
          <w:sz w:val="28"/>
          <w:szCs w:val="28"/>
          <w:highlight w:val="none"/>
          <w:lang w:val="en-US" w:eastAsia="zh-CN"/>
        </w:rPr>
      </w:pPr>
    </w:p>
    <w:p w14:paraId="79DE4E78">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第四部分：是否有配套耗材：   </w:t>
      </w:r>
      <w:r>
        <w:rPr>
          <w:rFonts w:hint="eastAsia" w:ascii="仿宋" w:hAnsi="仿宋" w:eastAsia="仿宋" w:cs="仿宋"/>
          <w:color w:val="000000"/>
          <w:sz w:val="28"/>
          <w:szCs w:val="28"/>
          <w:highlight w:val="none"/>
        </w:rPr>
        <w:sym w:font="Wingdings" w:char="00FE"/>
      </w:r>
      <w:r>
        <w:rPr>
          <w:rFonts w:hint="eastAsia" w:ascii="仿宋" w:hAnsi="仿宋" w:eastAsia="仿宋" w:cs="仿宋"/>
          <w:color w:val="000000"/>
          <w:sz w:val="28"/>
          <w:szCs w:val="28"/>
          <w:highlight w:val="none"/>
        </w:rPr>
        <w:t xml:space="preserve">有 </w:t>
      </w:r>
      <w:r>
        <w:rPr>
          <w:rFonts w:hint="eastAsia" w:ascii="仿宋" w:hAnsi="仿宋" w:eastAsia="仿宋" w:cs="仿宋"/>
          <w:color w:val="000000"/>
          <w:sz w:val="28"/>
          <w:szCs w:val="28"/>
          <w:highlight w:val="none"/>
        </w:rPr>
        <w:sym w:font="Wingdings" w:char="00A8"/>
      </w:r>
      <w:r>
        <w:rPr>
          <w:rFonts w:hint="eastAsia" w:ascii="仿宋" w:hAnsi="仿宋" w:eastAsia="仿宋" w:cs="仿宋"/>
          <w:color w:val="000000"/>
          <w:sz w:val="28"/>
          <w:szCs w:val="28"/>
          <w:highlight w:val="none"/>
        </w:rPr>
        <w:t>无</w:t>
      </w:r>
    </w:p>
    <w:p w14:paraId="50CF51BF">
      <w:pPr>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呼吸管路</w:t>
      </w:r>
    </w:p>
    <w:p w14:paraId="702277CD">
      <w:pPr>
        <w:rPr>
          <w:rFonts w:hint="eastAsia" w:ascii="仿宋" w:hAnsi="仿宋" w:eastAsia="仿宋" w:cs="仿宋"/>
          <w:color w:val="000000"/>
          <w:sz w:val="28"/>
          <w:szCs w:val="28"/>
          <w:highlight w:val="none"/>
        </w:rPr>
      </w:pPr>
    </w:p>
    <w:p w14:paraId="0F68B045">
      <w:pPr>
        <w:numPr>
          <w:ilvl w:val="0"/>
          <w:numId w:val="1"/>
        </w:num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其他要求：</w:t>
      </w:r>
    </w:p>
    <w:p w14:paraId="2475F307">
      <w:pPr>
        <w:numPr>
          <w:ilvl w:val="-1"/>
          <w:numId w:val="0"/>
        </w:numPr>
        <w:rPr>
          <w:rFonts w:hint="eastAsia" w:ascii="仿宋" w:hAnsi="仿宋" w:eastAsia="仿宋" w:cs="仿宋"/>
          <w:color w:val="000000"/>
          <w:sz w:val="28"/>
          <w:szCs w:val="28"/>
          <w:highlight w:val="none"/>
        </w:rPr>
        <w:sectPr>
          <w:pgSz w:w="11906" w:h="16838"/>
          <w:pgMar w:top="1531" w:right="1463" w:bottom="1270" w:left="1633" w:header="851" w:footer="992" w:gutter="0"/>
          <w:cols w:space="0" w:num="1"/>
          <w:rtlGutter w:val="0"/>
          <w:docGrid w:type="lines" w:linePitch="312" w:charSpace="0"/>
        </w:sectPr>
      </w:pPr>
    </w:p>
    <w:p w14:paraId="23E8463F">
      <w:pPr>
        <w:pStyle w:val="14"/>
        <w:adjustRightInd w:val="0"/>
        <w:snapToGrid w:val="0"/>
        <w:spacing w:line="360" w:lineRule="auto"/>
        <w:rPr>
          <w:highlight w:val="none"/>
        </w:rPr>
      </w:pP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222D60E7">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13EDE742">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2CC80E31">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8FB171">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40</w:t>
            </w:r>
            <w:r>
              <w:rPr>
                <w:rFonts w:hint="eastAsia" w:ascii="宋体" w:hAnsi="宋体" w:eastAsia="宋体" w:cs="宋体"/>
                <w:b/>
                <w:bCs/>
                <w:kern w:val="0"/>
                <w:sz w:val="24"/>
                <w:highlight w:val="none"/>
              </w:rPr>
              <w:t>分）</w:t>
            </w:r>
          </w:p>
        </w:tc>
      </w:tr>
      <w:tr w14:paraId="7434FC36">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1ED46">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14:paraId="7C962DE0">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7F2B8509">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14:paraId="2371CA7E">
            <w:pPr>
              <w:widowControl/>
              <w:adjustRightInd w:val="0"/>
              <w:snapToGrid w:val="0"/>
              <w:spacing w:line="40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14:paraId="056F18B8">
        <w:tblPrEx>
          <w:tblCellMar>
            <w:top w:w="15" w:type="dxa"/>
            <w:left w:w="15" w:type="dxa"/>
            <w:bottom w:w="15" w:type="dxa"/>
            <w:right w:w="15" w:type="dxa"/>
          </w:tblCellMar>
        </w:tblPrEx>
        <w:trPr>
          <w:gridAfter w:val="1"/>
          <w:wAfter w:w="810" w:type="dxa"/>
          <w:trHeight w:val="69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CA3B4">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二</w:t>
            </w:r>
            <w:r>
              <w:rPr>
                <w:rFonts w:hint="eastAsia" w:ascii="宋体" w:hAnsi="宋体" w:eastAsia="宋体" w:cs="宋体"/>
                <w:b/>
                <w:bCs/>
                <w:kern w:val="0"/>
                <w:sz w:val="24"/>
                <w:highlight w:val="none"/>
              </w:rPr>
              <w:t>、技术标评分标准：（</w:t>
            </w:r>
            <w:r>
              <w:rPr>
                <w:rFonts w:hint="eastAsia" w:ascii="宋体" w:hAnsi="宋体" w:eastAsia="宋体" w:cs="宋体"/>
                <w:b/>
                <w:bCs/>
                <w:kern w:val="0"/>
                <w:sz w:val="24"/>
                <w:highlight w:val="none"/>
                <w:lang w:val="en-US" w:eastAsia="zh-CN"/>
              </w:rPr>
              <w:t>60</w:t>
            </w:r>
            <w:r>
              <w:rPr>
                <w:rFonts w:hint="eastAsia" w:ascii="宋体" w:hAnsi="宋体" w:eastAsia="宋体" w:cs="宋体"/>
                <w:b/>
                <w:bCs/>
                <w:kern w:val="0"/>
                <w:sz w:val="24"/>
                <w:highlight w:val="none"/>
              </w:rPr>
              <w:t>分）</w:t>
            </w:r>
          </w:p>
        </w:tc>
      </w:tr>
      <w:tr w14:paraId="02E3BDD0">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2976">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37F7">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4A1A">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EBE9">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192E77A7">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4795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30</w:t>
            </w:r>
            <w:r>
              <w:rPr>
                <w:rFonts w:hint="eastAsia" w:ascii="宋体" w:hAnsi="宋体" w:eastAsia="宋体" w:cs="宋体"/>
                <w:b/>
                <w:bCs/>
                <w:kern w:val="0"/>
                <w:sz w:val="24"/>
                <w:szCs w:val="24"/>
                <w:highlight w:val="none"/>
              </w:rPr>
              <w:t>分）</w:t>
            </w:r>
          </w:p>
        </w:tc>
      </w:tr>
      <w:tr w14:paraId="7B716865">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514D">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C90">
            <w:pPr>
              <w:widowControl/>
              <w:adjustRightInd w:val="0"/>
              <w:snapToGrid w:val="0"/>
              <w:spacing w:line="240" w:lineRule="auto"/>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3166">
            <w:pPr>
              <w:widowControl/>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38A">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自2021年1月1日至今，对同类产品的销售业绩进行评审（包括制造商或其他代理商关于拟投产品的业绩）：</w:t>
            </w:r>
          </w:p>
          <w:p w14:paraId="1F964AAD">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1、提供业绩一览表，每提供一项业绩得2分，最多得6分。</w:t>
            </w:r>
          </w:p>
          <w:p w14:paraId="44B18F9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2、每提供一个类似业绩须的相关证明资料，得3分，最多得9分。证明材料具体要求如下：</w:t>
            </w:r>
          </w:p>
          <w:p w14:paraId="6DDBE76A">
            <w:pPr>
              <w:widowControl/>
              <w:adjustRightInd w:val="0"/>
              <w:snapToGrid w:val="0"/>
              <w:spacing w:line="400" w:lineRule="exact"/>
              <w:jc w:val="both"/>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用户盖章合同复印件（包括金额、买卖双方名称及盖章、内容、签订日期、应体现产品品牌）。</w:t>
            </w:r>
          </w:p>
        </w:tc>
      </w:tr>
      <w:tr w14:paraId="181D6591">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00FB">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ACE3">
            <w:pPr>
              <w:widowControl/>
              <w:adjustRightInd w:val="0"/>
              <w:snapToGrid w:val="0"/>
              <w:spacing w:line="24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eastAsia="zh-CN"/>
              </w:rPr>
              <w:t>技术符合性</w:t>
            </w:r>
            <w:r>
              <w:rPr>
                <w:rFonts w:hint="eastAsia" w:ascii="宋体" w:hAnsi="宋体" w:eastAsia="宋体" w:cs="宋体"/>
                <w:b/>
                <w:bCs/>
                <w:sz w:val="24"/>
                <w:szCs w:val="24"/>
                <w:highlight w:val="none"/>
              </w:rPr>
              <w:t>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E536">
            <w:pPr>
              <w:widowControl/>
              <w:adjustRightInd w:val="0"/>
              <w:snapToGrid w:val="0"/>
              <w:spacing w:line="400" w:lineRule="exact"/>
              <w:jc w:val="center"/>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D180">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）响应文件中</w:t>
            </w:r>
            <w:r>
              <w:rPr>
                <w:rFonts w:hint="eastAsia" w:ascii="宋体" w:hAnsi="宋体" w:eastAsia="宋体" w:cs="宋体"/>
                <w:kern w:val="0"/>
                <w:sz w:val="24"/>
                <w:szCs w:val="24"/>
                <w:highlight w:val="none"/>
              </w:rPr>
              <w:t>提供</w:t>
            </w:r>
            <w:r>
              <w:rPr>
                <w:rFonts w:hint="eastAsia" w:ascii="宋体" w:hAnsi="宋体" w:eastAsia="宋体" w:cs="宋体"/>
                <w:kern w:val="0"/>
                <w:sz w:val="24"/>
                <w:szCs w:val="24"/>
                <w:highlight w:val="none"/>
                <w:lang w:eastAsia="zh-CN"/>
              </w:rPr>
              <w:t>“技术要求点对点应答表”</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1分。</w:t>
            </w:r>
          </w:p>
          <w:p w14:paraId="61E94716">
            <w:pPr>
              <w:widowControl/>
              <w:adjustRightInd w:val="0"/>
              <w:snapToGrid w:val="0"/>
              <w:spacing w:line="400" w:lineRule="exact"/>
              <w:jc w:val="both"/>
              <w:textAlignment w:val="center"/>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项目需求书中</w:t>
            </w:r>
            <w:r>
              <w:rPr>
                <w:rFonts w:hint="eastAsia" w:ascii="宋体" w:hAnsi="宋体" w:eastAsia="宋体" w:cs="宋体"/>
                <w:b w:val="0"/>
                <w:bCs w:val="0"/>
                <w:kern w:val="0"/>
                <w:sz w:val="24"/>
                <w:szCs w:val="24"/>
                <w:highlight w:val="none"/>
                <w:lang w:eastAsia="zh-CN"/>
              </w:rPr>
              <w:t>技术</w:t>
            </w:r>
            <w:r>
              <w:rPr>
                <w:rFonts w:hint="eastAsia" w:ascii="宋体" w:hAnsi="宋体" w:eastAsia="宋体" w:cs="宋体"/>
                <w:b w:val="0"/>
                <w:bCs w:val="0"/>
                <w:kern w:val="0"/>
                <w:sz w:val="24"/>
                <w:szCs w:val="24"/>
                <w:highlight w:val="none"/>
              </w:rPr>
              <w:t>条款完全符合项目需求书要求无偏离的，得</w:t>
            </w:r>
            <w:r>
              <w:rPr>
                <w:rFonts w:hint="eastAsia" w:ascii="宋体" w:hAnsi="宋体" w:eastAsia="宋体" w:cs="宋体"/>
                <w:b w:val="0"/>
                <w:bCs w:val="0"/>
                <w:kern w:val="0"/>
                <w:sz w:val="24"/>
                <w:szCs w:val="24"/>
                <w:highlight w:val="none"/>
                <w:lang w:val="en-US" w:eastAsia="zh-CN"/>
              </w:rPr>
              <w:t>14</w:t>
            </w:r>
            <w:r>
              <w:rPr>
                <w:rFonts w:hint="eastAsia" w:ascii="宋体" w:hAnsi="宋体" w:eastAsia="宋体" w:cs="宋体"/>
                <w:b w:val="0"/>
                <w:bCs w:val="0"/>
                <w:kern w:val="0"/>
                <w:sz w:val="24"/>
                <w:szCs w:val="24"/>
                <w:highlight w:val="none"/>
              </w:rPr>
              <w:t>分，需求条款每有1项负偏离的且经磋商小组认定为非重大偏离的，每项减</w:t>
            </w:r>
            <w:r>
              <w:rPr>
                <w:rFonts w:hint="eastAsia" w:ascii="宋体" w:hAnsi="宋体"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rPr>
              <w:t>分，最低得0分，响应文件中须明确标注偏离项。</w:t>
            </w:r>
          </w:p>
        </w:tc>
      </w:tr>
      <w:tr w14:paraId="65D52CEC">
        <w:tblPrEx>
          <w:tblCellMar>
            <w:top w:w="15" w:type="dxa"/>
            <w:left w:w="15" w:type="dxa"/>
            <w:bottom w:w="15" w:type="dxa"/>
            <w:right w:w="15" w:type="dxa"/>
          </w:tblCellMar>
        </w:tblPrEx>
        <w:trPr>
          <w:gridAfter w:val="1"/>
          <w:wAfter w:w="810" w:type="dxa"/>
          <w:trHeight w:val="132"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97A6C">
            <w:pPr>
              <w:widowControl/>
              <w:adjustRightInd w:val="0"/>
              <w:snapToGrid w:val="0"/>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30</w:t>
            </w:r>
            <w:r>
              <w:rPr>
                <w:rFonts w:hint="eastAsia" w:ascii="宋体" w:hAnsi="宋体" w:eastAsia="宋体" w:cs="宋体"/>
                <w:b/>
                <w:bCs/>
                <w:kern w:val="0"/>
                <w:sz w:val="24"/>
                <w:szCs w:val="24"/>
                <w:highlight w:val="none"/>
              </w:rPr>
              <w:t>分）</w:t>
            </w:r>
          </w:p>
        </w:tc>
      </w:tr>
      <w:tr w14:paraId="19DBA930">
        <w:tblPrEx>
          <w:tblCellMar>
            <w:top w:w="15" w:type="dxa"/>
            <w:left w:w="15" w:type="dxa"/>
            <w:bottom w:w="15" w:type="dxa"/>
            <w:right w:w="15" w:type="dxa"/>
          </w:tblCellMar>
        </w:tblPrEx>
        <w:trPr>
          <w:gridAfter w:val="1"/>
          <w:wAfter w:w="810" w:type="dxa"/>
          <w:trHeight w:val="132"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5F2">
            <w:pPr>
              <w:widowControl/>
              <w:adjustRightInd w:val="0"/>
              <w:snapToGrid w:val="0"/>
              <w:spacing w:line="400" w:lineRule="exact"/>
              <w:jc w:val="center"/>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A77D">
            <w:pPr>
              <w:widowControl/>
              <w:adjustRightInd w:val="0"/>
              <w:snapToGrid w:val="0"/>
              <w:spacing w:line="400" w:lineRule="exact"/>
              <w:jc w:val="center"/>
              <w:textAlignment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highlight w:val="none"/>
                <w:lang w:val="en-US" w:eastAsia="zh-CN"/>
              </w:rPr>
              <w:t>产品性能、质量说明</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E1F">
            <w:pPr>
              <w:widowControl/>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0984">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产品性能、质量说明至少包含：产品整体性能、产品稳定性、产品安全耐用性、产品获得的第三方认证机构的认证复印件等内容。</w:t>
            </w:r>
          </w:p>
          <w:p w14:paraId="1675FD6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方案包含上述4个方面且满足招标文件要求的得6分。</w:t>
            </w:r>
          </w:p>
          <w:p w14:paraId="5DEDEEF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方案包含上述4个方面且满足招标文件要求，但存在1处瑕疵的得4分；</w:t>
            </w:r>
          </w:p>
          <w:p w14:paraId="5FE4FB3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方案包含上述4个方面且满足招标文件要求，但存在2处瑕疵的得2分；</w:t>
            </w:r>
          </w:p>
          <w:p w14:paraId="576FA426">
            <w:pPr>
              <w:widowControl/>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
              </w:rPr>
              <w:t>其他得1分。</w:t>
            </w:r>
          </w:p>
        </w:tc>
      </w:tr>
      <w:tr w14:paraId="61998BA0">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500C">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B913">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szCs w:val="24"/>
                <w:highlight w:val="none"/>
              </w:rPr>
            </w:pPr>
            <w:r>
              <w:rPr>
                <w:rFonts w:hint="eastAsia" w:ascii="宋体" w:hAnsi="宋体" w:eastAsia="宋体" w:cs="宋体"/>
                <w:b/>
                <w:bCs/>
                <w:kern w:val="0"/>
                <w:sz w:val="24"/>
                <w:highlight w:val="none"/>
                <w:lang w:val="en-US" w:eastAsia="zh-CN"/>
              </w:rPr>
              <w:t>安装调试方案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9DE9">
            <w:pPr>
              <w:keepNext w:val="0"/>
              <w:keepLines w:val="0"/>
              <w:widowControl/>
              <w:suppressLineNumbers w:val="0"/>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633">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安装调试方案至少包含：实施人员配备方案、实施计划、进度安排、产品安装及调试方案、与采购人配合沟通方案等内容。</w:t>
            </w:r>
          </w:p>
          <w:p w14:paraId="71DA528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方案包含上述5个方面且满足招标文件要求的得6分。</w:t>
            </w:r>
          </w:p>
          <w:p w14:paraId="2D040177">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方案包含上述5个方面且满足招标文件要求，但存在1处瑕疵的得4分；</w:t>
            </w:r>
          </w:p>
          <w:p w14:paraId="6CEA258E">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方案包含上述5个方面且满足招标文件要求，但存在2处瑕疵的得2分；</w:t>
            </w:r>
          </w:p>
          <w:p w14:paraId="5E68A415">
            <w:pPr>
              <w:keepNext w:val="0"/>
              <w:keepLines w:val="0"/>
              <w:widowControl/>
              <w:suppressLineNumbers w:val="0"/>
              <w:adjustRightInd w:val="0"/>
              <w:snapToGrid w:val="0"/>
              <w:spacing w:line="400" w:lineRule="exact"/>
              <w:jc w:val="both"/>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其他得1分。</w:t>
            </w:r>
          </w:p>
        </w:tc>
      </w:tr>
      <w:tr w14:paraId="7352636B">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424">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A7AD">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故障与应急管理处理方案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307A">
            <w:pPr>
              <w:keepNext w:val="0"/>
              <w:keepLines w:val="0"/>
              <w:widowControl/>
              <w:suppressLineNumbers w:val="0"/>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8E2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故障与应急管理处理方案至少包含：如货物运输中突发事件预案、货物安装中突发事件预案、特殊气候条件的突发事件预案、产品交付过程中出现的突发故障等内容。</w:t>
            </w:r>
          </w:p>
          <w:p w14:paraId="6C5CF932">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方案包含上述4个方面且满足招标文件要求的得6分。</w:t>
            </w:r>
          </w:p>
          <w:p w14:paraId="260C80D7">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方案包含上述4个方面且满足招标文件要求，但存在1处瑕疵的得4分；</w:t>
            </w:r>
          </w:p>
          <w:p w14:paraId="4BB060E7">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方案包含上述4个方面且满足招标文件要求，但存在2处瑕疵的得2分；</w:t>
            </w:r>
          </w:p>
          <w:p w14:paraId="59F885ED">
            <w:pPr>
              <w:keepNext w:val="0"/>
              <w:keepLines w:val="0"/>
              <w:widowControl/>
              <w:suppressLineNumbers w:val="0"/>
              <w:adjustRightInd w:val="0"/>
              <w:snapToGrid w:val="0"/>
              <w:spacing w:line="400" w:lineRule="exact"/>
              <w:jc w:val="both"/>
              <w:textAlignment w:val="center"/>
              <w:rPr>
                <w:rFonts w:hint="eastAsia" w:ascii="宋体" w:hAnsi="宋体" w:eastAsia="宋体" w:cs="宋体"/>
                <w:bCs w:val="0"/>
                <w:kern w:val="0"/>
                <w:sz w:val="24"/>
                <w:szCs w:val="24"/>
                <w:highlight w:val="none"/>
                <w:lang w:val="en-US" w:eastAsia="zh-CN"/>
              </w:rPr>
            </w:pPr>
            <w:r>
              <w:rPr>
                <w:rFonts w:hint="eastAsia" w:ascii="宋体" w:hAnsi="宋体" w:eastAsia="宋体" w:cs="宋体"/>
                <w:kern w:val="0"/>
                <w:sz w:val="24"/>
                <w:szCs w:val="24"/>
                <w:highlight w:val="none"/>
                <w:lang w:val="en-US" w:eastAsia="zh-CN" w:bidi="ar"/>
              </w:rPr>
              <w:t>其他得1分。</w:t>
            </w:r>
          </w:p>
        </w:tc>
      </w:tr>
      <w:tr w14:paraId="5D39621C">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946">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32AA">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培训及售后服务方案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7DBE">
            <w:pPr>
              <w:keepNext w:val="0"/>
              <w:keepLines w:val="0"/>
              <w:widowControl/>
              <w:suppressLineNumbers w:val="0"/>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FCB8">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培训及售后服务方案至少包含：培训内容、培训方案、服务承诺、技术服务及支持方案、服务响应时间、备品备件的供应保障、质保期外的优惠服务等内容。</w:t>
            </w:r>
          </w:p>
          <w:p w14:paraId="74B6981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方案包含上述7个方面且满足招标文件要求的得6分。</w:t>
            </w:r>
          </w:p>
          <w:p w14:paraId="7767B12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方案包含上述7个方面且满足招标文件要求，但存在1处瑕疵的得4分；</w:t>
            </w:r>
          </w:p>
          <w:p w14:paraId="659D0266">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方案包含上述7个方面且满足招标文件要求，但存在2处瑕疵的得2分；</w:t>
            </w:r>
          </w:p>
          <w:p w14:paraId="4D25E192">
            <w:pPr>
              <w:keepNext w:val="0"/>
              <w:keepLines w:val="0"/>
              <w:widowControl/>
              <w:suppressLineNumbers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其他得1分。</w:t>
            </w:r>
          </w:p>
        </w:tc>
      </w:tr>
      <w:tr w14:paraId="0E2AAD28">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79A3">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DF23">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操作性能评价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1BA">
            <w:pPr>
              <w:keepNext w:val="0"/>
              <w:keepLines w:val="0"/>
              <w:widowControl/>
              <w:suppressLineNumbers w:val="0"/>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B34">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操作性能至少包含：所投产品操作方案、操作体验、操作手册内容等内容。</w:t>
            </w:r>
          </w:p>
          <w:p w14:paraId="7588DE2F">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方案包含上述3个方面且满足招标文件要求的得6分。</w:t>
            </w:r>
          </w:p>
          <w:p w14:paraId="677D0500">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方案包含上述3个方面且满足招标文件要求，但存在1处瑕疵的得4分；</w:t>
            </w:r>
          </w:p>
          <w:p w14:paraId="2924883B">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方案包含上述3个方面且满足招标文件要求，但存在2处瑕疵的得2分；</w:t>
            </w:r>
          </w:p>
          <w:p w14:paraId="064DDDC4">
            <w:pPr>
              <w:keepNext w:val="0"/>
              <w:keepLines w:val="0"/>
              <w:widowControl/>
              <w:suppressLineNumbers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其他得1分。</w:t>
            </w:r>
          </w:p>
        </w:tc>
      </w:tr>
    </w:tbl>
    <w:p w14:paraId="6BE08FE1">
      <w:pPr>
        <w:pStyle w:val="14"/>
        <w:adjustRightInd w:val="0"/>
        <w:snapToGrid w:val="0"/>
        <w:spacing w:line="360" w:lineRule="auto"/>
        <w:jc w:val="both"/>
        <w:rPr>
          <w:b/>
          <w:bCs/>
          <w:sz w:val="24"/>
          <w:highlight w:val="none"/>
        </w:rPr>
      </w:pPr>
    </w:p>
    <w:p w14:paraId="4B9E3296">
      <w:pPr>
        <w:widowControl/>
        <w:jc w:val="left"/>
        <w:rPr>
          <w:rFonts w:ascii="宋体" w:hAnsi="宋体" w:cs="宋体"/>
          <w:b/>
          <w:sz w:val="28"/>
          <w:szCs w:val="28"/>
          <w:highlight w:val="none"/>
        </w:rPr>
      </w:pPr>
    </w:p>
    <w:p w14:paraId="23D45C9C">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25B13CBC">
      <w:pPr>
        <w:pStyle w:val="14"/>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lang w:eastAsia="zh-CN"/>
        </w:rPr>
        <w:t>（共两部分）：</w:t>
      </w:r>
    </w:p>
    <w:p w14:paraId="01119DE5">
      <w:pPr>
        <w:pStyle w:val="14"/>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5E80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17E1612A">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53ADC619">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2FFB7283">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5552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1AC0B143">
            <w:pPr>
              <w:tabs>
                <w:tab w:val="left" w:pos="0"/>
                <w:tab w:val="left" w:pos="800"/>
                <w:tab w:val="left" w:pos="1100"/>
              </w:tabs>
              <w:jc w:val="center"/>
              <w:rPr>
                <w:rFonts w:ascii="宋体" w:hAnsi="宋体" w:cs="Arial"/>
                <w:color w:val="auto"/>
                <w:kern w:val="0"/>
                <w:sz w:val="24"/>
                <w:highlight w:val="none"/>
              </w:rPr>
            </w:pPr>
            <w:r>
              <w:rPr>
                <w:rFonts w:ascii="宋体" w:hAnsi="宋体" w:cs="Arial"/>
                <w:color w:val="auto"/>
                <w:kern w:val="0"/>
                <w:sz w:val="24"/>
                <w:highlight w:val="none"/>
              </w:rPr>
              <w:t xml:space="preserve"> </w:t>
            </w:r>
            <w:r>
              <w:rPr>
                <w:rFonts w:hint="eastAsia" w:ascii="宋体" w:hAnsi="宋体" w:cs="Arial"/>
                <w:color w:val="auto"/>
                <w:kern w:val="0"/>
                <w:sz w:val="24"/>
                <w:highlight w:val="none"/>
              </w:rPr>
              <w:t>1</w:t>
            </w:r>
          </w:p>
        </w:tc>
        <w:tc>
          <w:tcPr>
            <w:tcW w:w="6011" w:type="dxa"/>
            <w:vAlign w:val="center"/>
          </w:tcPr>
          <w:p w14:paraId="36F4032F">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lang w:eastAsia="zh-CN"/>
              </w:rPr>
            </w:pPr>
            <w:r>
              <w:rPr>
                <w:rFonts w:hint="eastAsia" w:ascii="宋体" w:hAnsi="宋体" w:eastAsia="宋体" w:cs="......."/>
                <w:color w:val="auto"/>
                <w:kern w:val="0"/>
                <w:sz w:val="24"/>
                <w:szCs w:val="24"/>
                <w:highlight w:val="none"/>
                <w:lang w:eastAsia="zh-CN"/>
              </w:rPr>
              <w:t>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tc>
        <w:tc>
          <w:tcPr>
            <w:tcW w:w="2446" w:type="dxa"/>
            <w:vAlign w:val="center"/>
          </w:tcPr>
          <w:p w14:paraId="0B06AD3F">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4E17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14:paraId="7F1086E9">
            <w:pPr>
              <w:tabs>
                <w:tab w:val="left" w:pos="0"/>
                <w:tab w:val="left" w:pos="800"/>
                <w:tab w:val="left" w:pos="1100"/>
              </w:tabs>
              <w:jc w:val="center"/>
              <w:rPr>
                <w:rFonts w:hint="eastAsia" w:ascii="宋体" w:hAnsi="宋体" w:eastAsia="宋体" w:cs="......."/>
                <w:color w:val="auto"/>
                <w:kern w:val="0"/>
                <w:sz w:val="24"/>
                <w:highlight w:val="none"/>
                <w:lang w:eastAsia="zh-CN"/>
              </w:rPr>
            </w:pPr>
            <w:r>
              <w:rPr>
                <w:rFonts w:hint="eastAsia" w:ascii="宋体" w:hAnsi="宋体" w:eastAsia="宋体" w:cs="......."/>
                <w:color w:val="auto"/>
                <w:kern w:val="0"/>
                <w:sz w:val="24"/>
                <w:highlight w:val="none"/>
                <w:lang w:val="en-US" w:eastAsia="zh-CN"/>
              </w:rPr>
              <w:t>2</w:t>
            </w:r>
          </w:p>
        </w:tc>
        <w:tc>
          <w:tcPr>
            <w:tcW w:w="6011" w:type="dxa"/>
            <w:vAlign w:val="center"/>
          </w:tcPr>
          <w:p w14:paraId="47ABFF3D">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lang w:eastAsia="zh-CN"/>
              </w:rPr>
            </w:pPr>
            <w:r>
              <w:rPr>
                <w:rFonts w:hint="eastAsia" w:ascii="宋体" w:hAnsi="宋体" w:eastAsia="宋体" w:cs="......."/>
                <w:color w:val="auto"/>
                <w:sz w:val="24"/>
                <w:szCs w:val="24"/>
                <w:highlight w:val="none"/>
              </w:rPr>
              <w:t>营业执照副本或事业单位法人证书或民办非企业单位登记证书或社会团体法人登记证书或基金会法人登记证书</w:t>
            </w:r>
          </w:p>
        </w:tc>
        <w:tc>
          <w:tcPr>
            <w:tcW w:w="2446" w:type="dxa"/>
            <w:vAlign w:val="center"/>
          </w:tcPr>
          <w:p w14:paraId="33937D83">
            <w:pPr>
              <w:autoSpaceDE w:val="0"/>
              <w:autoSpaceDN w:val="0"/>
              <w:adjustRightInd w:val="0"/>
              <w:rPr>
                <w:rFonts w:hint="eastAsia" w:ascii="宋体" w:hAnsi="宋体" w:eastAsia="宋体" w:cs="......."/>
                <w:color w:val="auto"/>
                <w:kern w:val="0"/>
                <w:sz w:val="24"/>
                <w:szCs w:val="24"/>
                <w:highlight w:val="none"/>
                <w:lang w:eastAsia="zh-CN"/>
              </w:rPr>
            </w:pPr>
            <w:r>
              <w:rPr>
                <w:rFonts w:hint="eastAsia" w:ascii="宋体" w:hAnsi="宋体" w:eastAsia="宋体" w:cs="......."/>
                <w:color w:val="auto"/>
                <w:kern w:val="0"/>
                <w:sz w:val="24"/>
                <w:szCs w:val="24"/>
                <w:highlight w:val="none"/>
                <w:lang w:eastAsia="zh-CN"/>
              </w:rPr>
              <w:t>提供</w:t>
            </w:r>
            <w:r>
              <w:rPr>
                <w:rFonts w:hint="eastAsia" w:ascii="宋体" w:hAnsi="宋体" w:eastAsia="宋体" w:cs="......."/>
                <w:color w:val="auto"/>
                <w:kern w:val="0"/>
                <w:sz w:val="24"/>
                <w:szCs w:val="24"/>
                <w:highlight w:val="none"/>
              </w:rPr>
              <w:t>扫描件或复印件并加盖公章</w:t>
            </w:r>
          </w:p>
        </w:tc>
      </w:tr>
      <w:tr w14:paraId="11AC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14:paraId="6C679729">
            <w:pPr>
              <w:tabs>
                <w:tab w:val="left" w:pos="0"/>
                <w:tab w:val="left" w:pos="800"/>
                <w:tab w:val="left" w:pos="1100"/>
              </w:tabs>
              <w:jc w:val="center"/>
              <w:rPr>
                <w:rFonts w:hint="eastAsia" w:ascii="宋体" w:hAnsi="宋体" w:eastAsia="宋体" w:cs="......."/>
                <w:color w:val="auto"/>
                <w:kern w:val="0"/>
                <w:sz w:val="24"/>
                <w:highlight w:val="none"/>
                <w:lang w:eastAsia="zh-CN"/>
              </w:rPr>
            </w:pPr>
            <w:r>
              <w:rPr>
                <w:rFonts w:hint="eastAsia" w:ascii="宋体" w:hAnsi="宋体" w:eastAsia="宋体" w:cs="......."/>
                <w:color w:val="auto"/>
                <w:kern w:val="0"/>
                <w:sz w:val="24"/>
                <w:highlight w:val="none"/>
                <w:lang w:val="en-US" w:eastAsia="zh-CN"/>
              </w:rPr>
              <w:t>3</w:t>
            </w:r>
          </w:p>
        </w:tc>
        <w:tc>
          <w:tcPr>
            <w:tcW w:w="6011" w:type="dxa"/>
            <w:vAlign w:val="center"/>
          </w:tcPr>
          <w:p w14:paraId="6E80F0DA">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rPr>
            </w:pPr>
            <w:r>
              <w:rPr>
                <w:rFonts w:hint="eastAsia" w:ascii="宋体" w:hAnsi="宋体" w:eastAsia="宋体" w:cs="......."/>
                <w:color w:val="auto"/>
                <w:sz w:val="24"/>
                <w:szCs w:val="24"/>
                <w:highlight w:val="none"/>
              </w:rPr>
              <w:t>财务状况报告等相关材料：提供202</w:t>
            </w:r>
            <w:r>
              <w:rPr>
                <w:rFonts w:hint="eastAsia" w:ascii="宋体" w:hAnsi="宋体" w:eastAsia="宋体" w:cs="......."/>
                <w:color w:val="auto"/>
                <w:sz w:val="24"/>
                <w:szCs w:val="24"/>
                <w:highlight w:val="none"/>
                <w:lang w:val="en-US" w:eastAsia="zh-CN"/>
              </w:rPr>
              <w:t>3</w:t>
            </w:r>
            <w:r>
              <w:rPr>
                <w:rFonts w:hint="eastAsia" w:ascii="宋体" w:hAnsi="宋体" w:eastAsia="宋体" w:cs="......."/>
                <w:color w:val="auto"/>
                <w:sz w:val="24"/>
                <w:szCs w:val="24"/>
                <w:highlight w:val="none"/>
              </w:rPr>
              <w:t>年度经第三方会计师事务所审计的企业财务报告扫描件（应包括完整的审计报告和财务报表）或提交响应文件截止日期前近3个月内银行出具的资信证明</w:t>
            </w:r>
          </w:p>
        </w:tc>
        <w:tc>
          <w:tcPr>
            <w:tcW w:w="2446" w:type="dxa"/>
            <w:vAlign w:val="center"/>
          </w:tcPr>
          <w:p w14:paraId="5A12E7F0">
            <w:pPr>
              <w:autoSpaceDE w:val="0"/>
              <w:autoSpaceDN w:val="0"/>
              <w:adjustRightInd w:val="0"/>
              <w:rPr>
                <w:rFonts w:hint="eastAsia" w:ascii="宋体" w:hAnsi="宋体" w:eastAsia="宋体" w:cs="......."/>
                <w:color w:val="auto"/>
                <w:kern w:val="0"/>
                <w:sz w:val="24"/>
                <w:szCs w:val="24"/>
                <w:highlight w:val="none"/>
              </w:rPr>
            </w:pPr>
            <w:r>
              <w:rPr>
                <w:rFonts w:hint="eastAsia" w:ascii="宋体" w:hAnsi="宋体" w:eastAsia="宋体" w:cs="......."/>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2B17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6AF3CDE5">
            <w:pPr>
              <w:tabs>
                <w:tab w:val="left" w:pos="0"/>
                <w:tab w:val="left" w:pos="800"/>
                <w:tab w:val="left" w:pos="1100"/>
              </w:tabs>
              <w:jc w:val="center"/>
              <w:rPr>
                <w:rFonts w:hint="eastAsia" w:ascii="宋体" w:hAnsi="宋体" w:eastAsia="宋体" w:cs="......."/>
                <w:color w:val="auto"/>
                <w:kern w:val="0"/>
                <w:sz w:val="24"/>
                <w:highlight w:val="none"/>
                <w:lang w:eastAsia="zh-CN"/>
              </w:rPr>
            </w:pPr>
            <w:r>
              <w:rPr>
                <w:rFonts w:hint="eastAsia" w:ascii="宋体" w:hAnsi="宋体" w:eastAsia="宋体" w:cs="......."/>
                <w:color w:val="auto"/>
                <w:kern w:val="0"/>
                <w:sz w:val="24"/>
                <w:highlight w:val="none"/>
                <w:lang w:val="en-US" w:eastAsia="zh-CN"/>
              </w:rPr>
              <w:t>4</w:t>
            </w:r>
          </w:p>
        </w:tc>
        <w:tc>
          <w:tcPr>
            <w:tcW w:w="6011" w:type="dxa"/>
            <w:vAlign w:val="center"/>
          </w:tcPr>
          <w:p w14:paraId="292D1A3E">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rPr>
            </w:pPr>
            <w:r>
              <w:rPr>
                <w:rFonts w:hint="eastAsia" w:ascii="宋体" w:hAnsi="宋体" w:eastAsia="宋体" w:cs="......."/>
                <w:color w:val="auto"/>
                <w:sz w:val="24"/>
                <w:szCs w:val="24"/>
                <w:highlight w:val="none"/>
              </w:rPr>
              <w:t>202</w:t>
            </w:r>
            <w:r>
              <w:rPr>
                <w:rFonts w:hint="eastAsia" w:ascii="宋体" w:hAnsi="宋体" w:eastAsia="宋体" w:cs="......."/>
                <w:color w:val="auto"/>
                <w:sz w:val="24"/>
                <w:szCs w:val="24"/>
                <w:highlight w:val="none"/>
                <w:lang w:val="en-US" w:eastAsia="zh-CN"/>
              </w:rPr>
              <w:t>4</w:t>
            </w:r>
            <w:r>
              <w:rPr>
                <w:rFonts w:hint="eastAsia" w:ascii="宋体" w:hAnsi="宋体" w:eastAsia="宋体" w:cs="......."/>
                <w:color w:val="auto"/>
                <w:sz w:val="24"/>
                <w:szCs w:val="24"/>
                <w:highlight w:val="none"/>
              </w:rPr>
              <w:t>年至少1个月的依法缴纳税收和社会保险费的相关证明材料</w:t>
            </w:r>
          </w:p>
        </w:tc>
        <w:tc>
          <w:tcPr>
            <w:tcW w:w="2446" w:type="dxa"/>
            <w:vAlign w:val="center"/>
          </w:tcPr>
          <w:p w14:paraId="6883969A">
            <w:pPr>
              <w:tabs>
                <w:tab w:val="left" w:pos="0"/>
                <w:tab w:val="left" w:pos="800"/>
                <w:tab w:val="left" w:pos="1100"/>
              </w:tabs>
              <w:rPr>
                <w:rFonts w:hint="eastAsia" w:ascii="宋体" w:hAnsi="宋体" w:eastAsia="宋体" w:cs="......."/>
                <w:b w:val="0"/>
                <w:color w:val="auto"/>
                <w:kern w:val="0"/>
                <w:sz w:val="24"/>
                <w:szCs w:val="24"/>
                <w:highlight w:val="none"/>
              </w:rPr>
            </w:pPr>
            <w:r>
              <w:rPr>
                <w:rFonts w:hint="eastAsia" w:ascii="宋体" w:hAnsi="宋体" w:eastAsia="宋体" w:cs="......."/>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2DE8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00DEBDC0">
            <w:pPr>
              <w:tabs>
                <w:tab w:val="left" w:pos="0"/>
                <w:tab w:val="left" w:pos="800"/>
                <w:tab w:val="left" w:pos="1100"/>
              </w:tabs>
              <w:jc w:val="center"/>
              <w:rPr>
                <w:rFonts w:hint="eastAsia" w:ascii="宋体" w:hAnsi="宋体" w:eastAsia="宋体" w:cs="......."/>
                <w:color w:val="auto"/>
                <w:kern w:val="0"/>
                <w:sz w:val="24"/>
                <w:highlight w:val="none"/>
                <w:lang w:val="en-US" w:eastAsia="zh-CN"/>
              </w:rPr>
            </w:pPr>
            <w:r>
              <w:rPr>
                <w:rFonts w:hint="eastAsia" w:ascii="宋体" w:hAnsi="宋体" w:eastAsia="宋体" w:cs="......."/>
                <w:color w:val="auto"/>
                <w:kern w:val="0"/>
                <w:sz w:val="24"/>
                <w:highlight w:val="none"/>
                <w:lang w:val="en-US" w:eastAsia="zh-CN"/>
              </w:rPr>
              <w:t>5</w:t>
            </w:r>
          </w:p>
        </w:tc>
        <w:tc>
          <w:tcPr>
            <w:tcW w:w="6011" w:type="dxa"/>
            <w:vAlign w:val="center"/>
          </w:tcPr>
          <w:p w14:paraId="13A4308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kern w:val="0"/>
                <w:sz w:val="24"/>
                <w:szCs w:val="24"/>
                <w:highlight w:val="none"/>
              </w:rPr>
            </w:pPr>
            <w:r>
              <w:rPr>
                <w:rFonts w:hint="eastAsia" w:ascii="宋体" w:hAnsi="宋体" w:eastAsia="宋体" w:cs="......."/>
                <w:color w:val="auto"/>
                <w:kern w:val="0"/>
                <w:sz w:val="24"/>
                <w:szCs w:val="24"/>
                <w:highlight w:val="none"/>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14:paraId="3B19445B">
            <w:pPr>
              <w:tabs>
                <w:tab w:val="left" w:pos="0"/>
                <w:tab w:val="left" w:pos="800"/>
                <w:tab w:val="left" w:pos="1100"/>
              </w:tabs>
              <w:rPr>
                <w:rFonts w:hint="eastAsia" w:ascii="宋体" w:hAnsi="宋体" w:eastAsia="宋体" w:cs="......."/>
                <w:b w:val="0"/>
                <w:color w:val="auto"/>
                <w:kern w:val="0"/>
                <w:sz w:val="24"/>
                <w:highlight w:val="none"/>
                <w:lang w:val="en-US" w:eastAsia="zh-CN"/>
              </w:rPr>
            </w:pPr>
            <w:r>
              <w:rPr>
                <w:rFonts w:hint="eastAsia" w:ascii="宋体" w:hAnsi="宋体" w:eastAsia="宋体" w:cs="......."/>
                <w:b w:val="0"/>
                <w:color w:val="auto"/>
                <w:kern w:val="0"/>
                <w:sz w:val="24"/>
                <w:highlight w:val="none"/>
                <w:lang w:val="en-US" w:eastAsia="zh-CN"/>
              </w:rPr>
              <w:t>提供书面声明并加盖公章</w:t>
            </w:r>
          </w:p>
        </w:tc>
      </w:tr>
      <w:tr w14:paraId="426B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12CA3517">
            <w:pPr>
              <w:tabs>
                <w:tab w:val="left" w:pos="0"/>
                <w:tab w:val="left" w:pos="800"/>
                <w:tab w:val="left" w:pos="1100"/>
              </w:tabs>
              <w:jc w:val="center"/>
              <w:rPr>
                <w:rFonts w:hint="eastAsia" w:ascii="宋体" w:hAnsi="宋体" w:eastAsia="宋体" w:cs="......."/>
                <w:color w:val="auto"/>
                <w:kern w:val="0"/>
                <w:sz w:val="24"/>
                <w:highlight w:val="none"/>
                <w:lang w:val="en-US" w:eastAsia="zh-CN"/>
              </w:rPr>
            </w:pPr>
            <w:r>
              <w:rPr>
                <w:rFonts w:hint="eastAsia" w:ascii="宋体" w:hAnsi="宋体" w:eastAsia="宋体" w:cs="......."/>
                <w:color w:val="auto"/>
                <w:kern w:val="0"/>
                <w:sz w:val="24"/>
                <w:highlight w:val="none"/>
                <w:lang w:val="en-US" w:eastAsia="zh-CN"/>
              </w:rPr>
              <w:t>6</w:t>
            </w:r>
          </w:p>
        </w:tc>
        <w:tc>
          <w:tcPr>
            <w:tcW w:w="6011" w:type="dxa"/>
            <w:vAlign w:val="center"/>
          </w:tcPr>
          <w:p w14:paraId="0255EBEF">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spacing w:val="0"/>
                <w:kern w:val="0"/>
                <w:sz w:val="24"/>
                <w:szCs w:val="24"/>
                <w:highlight w:val="none"/>
                <w:shd w:val="clear"/>
              </w:rPr>
            </w:pPr>
            <w:r>
              <w:rPr>
                <w:rFonts w:hint="eastAsia" w:ascii="宋体" w:hAnsi="宋体" w:eastAsia="宋体" w:cs="......."/>
                <w:color w:val="auto"/>
                <w:kern w:val="0"/>
                <w:sz w:val="24"/>
                <w:szCs w:val="24"/>
                <w:highlight w:val="none"/>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tc>
        <w:tc>
          <w:tcPr>
            <w:tcW w:w="2446" w:type="dxa"/>
            <w:vAlign w:val="center"/>
          </w:tcPr>
          <w:p w14:paraId="44EA3347">
            <w:pPr>
              <w:tabs>
                <w:tab w:val="left" w:pos="0"/>
                <w:tab w:val="left" w:pos="800"/>
                <w:tab w:val="left" w:pos="1100"/>
              </w:tabs>
              <w:rPr>
                <w:rFonts w:hint="eastAsia" w:ascii="宋体" w:hAnsi="宋体" w:eastAsia="宋体" w:cs="......."/>
                <w:color w:val="auto"/>
                <w:spacing w:val="0"/>
                <w:kern w:val="0"/>
                <w:sz w:val="24"/>
                <w:szCs w:val="24"/>
                <w:highlight w:val="none"/>
                <w:shd w:val="clear"/>
                <w:lang w:eastAsia="zh-CN"/>
              </w:rPr>
            </w:pPr>
            <w:r>
              <w:rPr>
                <w:rFonts w:hint="eastAsia" w:ascii="宋体" w:hAnsi="宋体" w:eastAsia="宋体" w:cs="......."/>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3816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69580414">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w:t>
            </w:r>
          </w:p>
        </w:tc>
        <w:tc>
          <w:tcPr>
            <w:tcW w:w="6011" w:type="dxa"/>
            <w:vAlign w:val="center"/>
          </w:tcPr>
          <w:p w14:paraId="1DD219A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spacing w:val="0"/>
                <w:kern w:val="0"/>
                <w:sz w:val="24"/>
                <w:szCs w:val="24"/>
                <w:highlight w:val="none"/>
                <w:shd w:val="clear"/>
              </w:rPr>
            </w:pPr>
            <w:r>
              <w:rPr>
                <w:rFonts w:hint="eastAsia" w:ascii="宋体" w:hAnsi="宋体" w:eastAsia="宋体" w:cs="......."/>
                <w:color w:val="auto"/>
                <w:kern w:val="0"/>
                <w:sz w:val="24"/>
                <w:szCs w:val="24"/>
                <w:highlight w:val="none"/>
              </w:rPr>
              <w:t>本项目不接受联合体参加磋商</w:t>
            </w:r>
          </w:p>
        </w:tc>
        <w:tc>
          <w:tcPr>
            <w:tcW w:w="2446" w:type="dxa"/>
            <w:vAlign w:val="center"/>
          </w:tcPr>
          <w:p w14:paraId="0CDC2984">
            <w:pPr>
              <w:adjustRightInd w:val="0"/>
              <w:snapToGrid w:val="0"/>
              <w:spacing w:line="240" w:lineRule="auto"/>
              <w:outlineLvl w:val="9"/>
              <w:rPr>
                <w:rFonts w:hint="eastAsia" w:ascii="宋体" w:hAnsi="宋体" w:eastAsia="宋体" w:cs="......."/>
                <w:color w:val="auto"/>
                <w:spacing w:val="0"/>
                <w:kern w:val="0"/>
                <w:sz w:val="24"/>
                <w:szCs w:val="24"/>
                <w:highlight w:val="none"/>
                <w:shd w:val="clear"/>
                <w:lang w:eastAsia="zh-CN"/>
              </w:rPr>
            </w:pPr>
            <w:r>
              <w:rPr>
                <w:rFonts w:hint="eastAsia" w:ascii="宋体" w:hAnsi="宋体" w:eastAsia="宋体" w:cs="......."/>
                <w:color w:val="auto"/>
                <w:kern w:val="0"/>
                <w:sz w:val="24"/>
                <w:szCs w:val="24"/>
                <w:highlight w:val="none"/>
              </w:rPr>
              <w:t>提供《非联合体磋商声明函》并加盖公章</w:t>
            </w:r>
          </w:p>
        </w:tc>
      </w:tr>
    </w:tbl>
    <w:p w14:paraId="6B0D8346">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AF80DFB">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8C5A842">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4E8315F">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A80D94D">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371648E">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6A68A651">
      <w:pPr>
        <w:numPr>
          <w:ilvl w:val="0"/>
          <w:numId w:val="0"/>
        </w:numPr>
        <w:adjustRightInd w:val="0"/>
        <w:snapToGrid w:val="0"/>
        <w:spacing w:line="360" w:lineRule="auto"/>
        <w:rPr>
          <w:rFonts w:hint="eastAsia"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二、医疗器械资质</w:t>
      </w:r>
      <w:r>
        <w:rPr>
          <w:rFonts w:hint="eastAsia" w:ascii="宋体" w:hAnsi="宋体" w:cs="Arial"/>
          <w:b/>
          <w:color w:val="auto"/>
          <w:kern w:val="0"/>
          <w:sz w:val="24"/>
          <w:szCs w:val="24"/>
          <w:highlight w:val="none"/>
        </w:rPr>
        <w:t>审查内容</w:t>
      </w:r>
      <w:r>
        <w:rPr>
          <w:rFonts w:hint="eastAsia" w:ascii="宋体" w:hAnsi="宋体" w:cs="Arial"/>
          <w:b/>
          <w:color w:val="auto"/>
          <w:kern w:val="0"/>
          <w:sz w:val="24"/>
          <w:szCs w:val="24"/>
          <w:highlight w:val="none"/>
          <w:lang w:eastAsia="zh-CN"/>
        </w:rPr>
        <w:t>要求：</w:t>
      </w:r>
    </w:p>
    <w:tbl>
      <w:tblPr>
        <w:tblStyle w:val="10"/>
        <w:tblW w:w="0" w:type="auto"/>
        <w:jc w:val="center"/>
        <w:shd w:val="clear" w:color="auto" w:fill="auto"/>
        <w:tblLayout w:type="autofit"/>
        <w:tblCellMar>
          <w:top w:w="0" w:type="dxa"/>
          <w:left w:w="0" w:type="dxa"/>
          <w:bottom w:w="0" w:type="dxa"/>
          <w:right w:w="0" w:type="dxa"/>
        </w:tblCellMar>
      </w:tblPr>
      <w:tblGrid>
        <w:gridCol w:w="4014"/>
        <w:gridCol w:w="4014"/>
      </w:tblGrid>
      <w:tr w14:paraId="6822BC56">
        <w:tblPrEx>
          <w:shd w:val="clear" w:color="auto" w:fill="auto"/>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FAF90">
            <w:pPr>
              <w:keepNext w:val="0"/>
              <w:keepLines w:val="0"/>
              <w:widowControl/>
              <w:suppressLineNumbers w:val="0"/>
              <w:spacing w:line="240" w:lineRule="exact"/>
              <w:ind w:firstLine="1568" w:firstLineChars="7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生产单位投标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AE929">
            <w:pPr>
              <w:keepNext w:val="0"/>
              <w:keepLines w:val="0"/>
              <w:widowControl/>
              <w:suppressLineNumbers w:val="0"/>
              <w:spacing w:line="240" w:lineRule="exact"/>
              <w:ind w:firstLine="1568" w:firstLineChars="7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代理商投标</w:t>
            </w:r>
          </w:p>
        </w:tc>
      </w:tr>
      <w:tr w14:paraId="2D7AB87C">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3883B">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一类医疗器械（4项）：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4AE6F">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一类医疗器械（5项）：</w:t>
            </w:r>
          </w:p>
        </w:tc>
      </w:tr>
      <w:tr w14:paraId="685A9ABE">
        <w:tblPrEx>
          <w:tblCellMar>
            <w:top w:w="0" w:type="dxa"/>
            <w:left w:w="0" w:type="dxa"/>
            <w:bottom w:w="0" w:type="dxa"/>
            <w:right w:w="0" w:type="dxa"/>
          </w:tblCellMar>
        </w:tblPrEx>
        <w:trPr>
          <w:trHeight w:val="4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1363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企业营业执照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C8864">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投标企业营业执照</w:t>
            </w:r>
          </w:p>
        </w:tc>
      </w:tr>
      <w:tr w14:paraId="3807E15A">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35533">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第一类医疗器械备案凭证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915F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生产企业营业执照</w:t>
            </w:r>
          </w:p>
        </w:tc>
      </w:tr>
      <w:tr w14:paraId="0FD1CDC6">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8B45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第一类医疗器械生产备案凭证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DECF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第一类医疗器械备案凭证</w:t>
            </w:r>
          </w:p>
        </w:tc>
      </w:tr>
      <w:tr w14:paraId="12BB7A34">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C04F2">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AA51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第一类医疗器械生产备案凭证</w:t>
            </w:r>
          </w:p>
        </w:tc>
      </w:tr>
      <w:tr w14:paraId="71F61DF1">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63A39">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1F850">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r>
      <w:tr w14:paraId="5D563102">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4EC23">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二类医疗器械（5项）：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497FD">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二类医疗器械（7项）：</w:t>
            </w:r>
          </w:p>
        </w:tc>
      </w:tr>
      <w:tr w14:paraId="5F761F8A">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20F6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企业营业执照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D9E71">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投标企业营业执照</w:t>
            </w:r>
          </w:p>
        </w:tc>
      </w:tr>
      <w:tr w14:paraId="43704B51">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9A7E3">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F2277">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生产企业营业执照</w:t>
            </w:r>
          </w:p>
        </w:tc>
      </w:tr>
      <w:tr w14:paraId="4944C343">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57C7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E6C1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r>
      <w:tr w14:paraId="0A64F63B">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F1FB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第二类医疗器械经营备案凭证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74469">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r>
      <w:tr w14:paraId="5DA4D352">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BA700">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E0A95">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第二类医疗器械经营备案凭证</w:t>
            </w:r>
          </w:p>
        </w:tc>
      </w:tr>
      <w:tr w14:paraId="0372AB65">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80CDA">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5D10C">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生产厂家给投标商的产品销售委托授权书</w:t>
            </w:r>
          </w:p>
        </w:tc>
      </w:tr>
      <w:tr w14:paraId="152DE6A1">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82AA5">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AD3A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r>
      <w:tr w14:paraId="3BD65960">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73E7F">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三类医疗器械（5项）：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B1BBE">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三类医疗器械（7项）：</w:t>
            </w:r>
          </w:p>
        </w:tc>
      </w:tr>
      <w:tr w14:paraId="26F6FAB7">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05DF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企业营业执照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97857">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投标企业营业执照</w:t>
            </w:r>
          </w:p>
        </w:tc>
      </w:tr>
      <w:tr w14:paraId="320FB41C">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5A3AE">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E419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生产企业营业执照</w:t>
            </w:r>
          </w:p>
        </w:tc>
      </w:tr>
      <w:tr w14:paraId="21AE7F08">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9FCB5">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111A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r>
      <w:tr w14:paraId="113C8C65">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A06C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医疗器械经营许可证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494E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r>
      <w:tr w14:paraId="444C8B87">
        <w:tblPrEx>
          <w:tblCellMar>
            <w:top w:w="0" w:type="dxa"/>
            <w:left w:w="0" w:type="dxa"/>
            <w:bottom w:w="0" w:type="dxa"/>
            <w:right w:w="0" w:type="dxa"/>
          </w:tblCellMar>
        </w:tblPrEx>
        <w:trPr>
          <w:trHeight w:val="4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430E5">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4E4A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医疗器械经营许可证</w:t>
            </w:r>
          </w:p>
        </w:tc>
      </w:tr>
      <w:tr w14:paraId="0B0157AD">
        <w:tblPrEx>
          <w:tblCellMar>
            <w:top w:w="0" w:type="dxa"/>
            <w:left w:w="0" w:type="dxa"/>
            <w:bottom w:w="0" w:type="dxa"/>
            <w:right w:w="0"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A4271">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4F6D1">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生产厂家给投标商的产品销售委托授权书</w:t>
            </w:r>
          </w:p>
        </w:tc>
      </w:tr>
      <w:tr w14:paraId="47B4CC92">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2D277">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0235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r>
    </w:tbl>
    <w:p w14:paraId="13719A7A">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66CB22B7">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2AC6CA9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14:paraId="5D0D514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14:paraId="219A351C">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14:paraId="204BB4B1">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14:paraId="4F025F92">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14:paraId="1807C38F">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14:paraId="18B60E68">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14:paraId="37DBE303">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p>
    <w:p w14:paraId="31A2D73A">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14:paraId="1379F497">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14:paraId="7522D985">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14:paraId="2C3B9573">
      <w:pPr>
        <w:pStyle w:val="3"/>
        <w:rPr>
          <w:rFonts w:hint="eastAsia"/>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41FB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62D2586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14:paraId="2BFA03D8">
            <w:pPr>
              <w:spacing w:line="360" w:lineRule="auto"/>
              <w:jc w:val="left"/>
              <w:rPr>
                <w:rFonts w:hint="eastAsia" w:ascii="宋体" w:hAnsi="宋体" w:eastAsia="宋体" w:cs="宋体"/>
                <w:sz w:val="24"/>
                <w:szCs w:val="24"/>
                <w:highlight w:val="none"/>
              </w:rPr>
            </w:pPr>
          </w:p>
          <w:p w14:paraId="4D5E9EE7">
            <w:pPr>
              <w:spacing w:line="360" w:lineRule="auto"/>
              <w:jc w:val="left"/>
              <w:rPr>
                <w:rFonts w:hint="eastAsia" w:ascii="宋体" w:hAnsi="宋体" w:eastAsia="宋体" w:cs="宋体"/>
                <w:sz w:val="24"/>
                <w:szCs w:val="24"/>
                <w:highlight w:val="none"/>
              </w:rPr>
            </w:pPr>
          </w:p>
          <w:p w14:paraId="112C5697">
            <w:pPr>
              <w:spacing w:line="360" w:lineRule="auto"/>
              <w:jc w:val="left"/>
              <w:rPr>
                <w:rFonts w:hint="eastAsia" w:ascii="宋体" w:hAnsi="宋体" w:eastAsia="宋体" w:cs="宋体"/>
                <w:sz w:val="24"/>
                <w:szCs w:val="24"/>
                <w:highlight w:val="none"/>
              </w:rPr>
            </w:pPr>
          </w:p>
        </w:tc>
        <w:tc>
          <w:tcPr>
            <w:tcW w:w="4260" w:type="dxa"/>
            <w:noWrap w:val="0"/>
            <w:vAlign w:val="top"/>
          </w:tcPr>
          <w:p w14:paraId="4A3BE1D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14:paraId="7920E366">
      <w:pPr>
        <w:ind w:firstLine="640"/>
        <w:rPr>
          <w:rFonts w:hint="eastAsia"/>
          <w:highlight w:val="none"/>
        </w:rPr>
      </w:pPr>
    </w:p>
    <w:p w14:paraId="6778FE54">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285" w:charSpace="-3449"/>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69A0A51B">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2"/>
          <w:sz w:val="24"/>
          <w:szCs w:val="24"/>
          <w:highlight w:val="none"/>
          <w:lang w:val="en-US" w:eastAsia="zh-CN" w:bidi="ar-SA"/>
        </w:rPr>
      </w:pPr>
    </w:p>
    <w:p w14:paraId="440B6D68">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3ECB0567">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28B3E5D7">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567B338C">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E7047E5">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5A3022E9">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605CE4E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6E8A372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65EF6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none"/>
          <w:lang w:val="en-US" w:eastAsia="zh-CN"/>
        </w:rPr>
      </w:pPr>
    </w:p>
    <w:p w14:paraId="3F1092D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841A7A2">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103A3206">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9F29B7F">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18B6A2F">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1D56FCE1">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066890D">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6B77C33">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1428FF00">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14:paraId="7218B6F0">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4F070126">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3A368AF8">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9E2268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rPr>
        <w:t>本公司对声明的真实性负责。如有虚假，将依法承担相应责任。</w:t>
      </w:r>
    </w:p>
    <w:p w14:paraId="39B45EA3">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F24FF50">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133BFBE2">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1434286">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109B331">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C9620BE">
      <w:pPr>
        <w:tabs>
          <w:tab w:val="left" w:pos="360"/>
        </w:tabs>
        <w:ind w:firstLine="560"/>
        <w:jc w:val="center"/>
        <w:rPr>
          <w:rFonts w:ascii="宋体" w:hAnsi="宋体" w:cs="宋体"/>
          <w:b/>
          <w:color w:val="000000"/>
          <w:sz w:val="28"/>
          <w:szCs w:val="28"/>
          <w:highlight w:val="none"/>
        </w:rPr>
      </w:pPr>
    </w:p>
    <w:p w14:paraId="4153E487">
      <w:pPr>
        <w:tabs>
          <w:tab w:val="left" w:pos="360"/>
        </w:tabs>
        <w:ind w:firstLine="560"/>
        <w:jc w:val="center"/>
        <w:rPr>
          <w:rFonts w:ascii="宋体" w:hAnsi="宋体" w:cs="宋体"/>
          <w:b/>
          <w:color w:val="000000"/>
          <w:sz w:val="28"/>
          <w:szCs w:val="28"/>
          <w:highlight w:val="none"/>
        </w:rPr>
      </w:pPr>
    </w:p>
    <w:p w14:paraId="632B057C">
      <w:pPr>
        <w:tabs>
          <w:tab w:val="left" w:pos="360"/>
        </w:tabs>
        <w:ind w:firstLine="560"/>
        <w:jc w:val="center"/>
        <w:rPr>
          <w:rFonts w:ascii="宋体" w:hAnsi="宋体" w:cs="宋体"/>
          <w:b/>
          <w:color w:val="000000"/>
          <w:sz w:val="28"/>
          <w:szCs w:val="28"/>
          <w:highlight w:val="none"/>
        </w:rPr>
        <w:sectPr>
          <w:pgSz w:w="11906" w:h="16838"/>
          <w:pgMar w:top="1213" w:right="1797" w:bottom="703" w:left="1797" w:header="851" w:footer="992" w:gutter="0"/>
          <w:cols w:space="720" w:num="1"/>
          <w:docGrid w:linePitch="312" w:charSpace="0"/>
        </w:sectPr>
      </w:pPr>
    </w:p>
    <w:p w14:paraId="361D0F8F">
      <w:pPr>
        <w:pStyle w:val="14"/>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14:paraId="04E72AC5">
      <w:pPr>
        <w:tabs>
          <w:tab w:val="left" w:pos="360"/>
        </w:tabs>
        <w:ind w:firstLine="560"/>
        <w:jc w:val="center"/>
        <w:rPr>
          <w:rFonts w:ascii="宋体" w:hAnsi="宋体" w:cs="宋体"/>
          <w:b/>
          <w:color w:val="000000"/>
          <w:sz w:val="28"/>
          <w:szCs w:val="28"/>
          <w:highlight w:val="none"/>
        </w:rPr>
      </w:pPr>
      <w:r>
        <w:rPr>
          <w:rFonts w:ascii="宋体" w:hAnsi="宋体" w:cs="宋体"/>
          <w:b/>
          <w:color w:val="000000"/>
          <w:sz w:val="28"/>
          <w:szCs w:val="28"/>
          <w:highlight w:val="none"/>
        </w:rPr>
        <w:t>技术要求点对点应答表</w:t>
      </w:r>
    </w:p>
    <w:p w14:paraId="6BDF1FA5">
      <w:pPr>
        <w:pStyle w:val="14"/>
        <w:rPr>
          <w:highlight w:val="none"/>
        </w:rPr>
      </w:pPr>
    </w:p>
    <w:p w14:paraId="7F48AE89">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default" w:asciiTheme="minorHAnsi" w:hAnsiTheme="minorHAnsi" w:eastAsiaTheme="minorEastAsia" w:cstheme="minorBidi"/>
          <w:color w:val="000000"/>
          <w:spacing w:val="0"/>
          <w:sz w:val="24"/>
          <w:szCs w:val="24"/>
          <w:highlight w:val="none"/>
          <w:shd w:val="clear" w:color="auto" w:fill="auto"/>
          <w:lang w:eastAsia="zh-CN"/>
        </w:rPr>
        <w:t>天津市滨海新区中医医院购置高流量无创呼吸湿化治疗仪项目</w:t>
      </w:r>
      <w:r>
        <w:rPr>
          <w:rFonts w:hint="default" w:asciiTheme="minorHAnsi" w:hAnsiTheme="minorHAnsi" w:eastAsiaTheme="minorEastAsia" w:cstheme="minorBidi"/>
          <w:color w:val="000000"/>
          <w:spacing w:val="0"/>
          <w:sz w:val="24"/>
          <w:szCs w:val="24"/>
          <w:highlight w:val="none"/>
          <w:shd w:val="clear" w:color="auto" w:fill="auto"/>
          <w:lang w:val="en-US" w:eastAsia="zh-CN"/>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067"/>
        <w:gridCol w:w="938"/>
        <w:gridCol w:w="523"/>
        <w:gridCol w:w="1184"/>
      </w:tblGrid>
      <w:tr w14:paraId="0289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16" w:type="dxa"/>
            <w:vAlign w:val="center"/>
          </w:tcPr>
          <w:p w14:paraId="05B4FEA7">
            <w:pPr>
              <w:jc w:val="center"/>
              <w:rPr>
                <w:color w:val="000000"/>
                <w:sz w:val="24"/>
                <w:szCs w:val="24"/>
                <w:highlight w:val="none"/>
              </w:rPr>
            </w:pPr>
            <w:r>
              <w:rPr>
                <w:color w:val="000000"/>
                <w:sz w:val="24"/>
                <w:szCs w:val="24"/>
                <w:highlight w:val="none"/>
              </w:rPr>
              <w:t>序号</w:t>
            </w:r>
          </w:p>
        </w:tc>
        <w:tc>
          <w:tcPr>
            <w:tcW w:w="5067" w:type="dxa"/>
            <w:vAlign w:val="center"/>
          </w:tcPr>
          <w:p w14:paraId="7B5D92DF">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38" w:type="dxa"/>
            <w:vAlign w:val="center"/>
          </w:tcPr>
          <w:p w14:paraId="7ACB9EFD">
            <w:pPr>
              <w:jc w:val="center"/>
              <w:rPr>
                <w:color w:val="000000"/>
                <w:sz w:val="24"/>
                <w:szCs w:val="24"/>
                <w:highlight w:val="none"/>
              </w:rPr>
            </w:pPr>
            <w:r>
              <w:rPr>
                <w:color w:val="000000"/>
                <w:sz w:val="24"/>
                <w:szCs w:val="24"/>
                <w:highlight w:val="none"/>
              </w:rPr>
              <w:t>响应应答</w:t>
            </w:r>
          </w:p>
        </w:tc>
        <w:tc>
          <w:tcPr>
            <w:tcW w:w="523" w:type="dxa"/>
            <w:vAlign w:val="center"/>
          </w:tcPr>
          <w:p w14:paraId="036B21D8">
            <w:pPr>
              <w:jc w:val="center"/>
              <w:rPr>
                <w:color w:val="000000"/>
                <w:sz w:val="24"/>
                <w:szCs w:val="24"/>
                <w:highlight w:val="none"/>
              </w:rPr>
            </w:pPr>
            <w:r>
              <w:rPr>
                <w:color w:val="000000"/>
                <w:sz w:val="24"/>
                <w:szCs w:val="24"/>
                <w:highlight w:val="none"/>
              </w:rPr>
              <w:t>偏离说明</w:t>
            </w:r>
          </w:p>
        </w:tc>
        <w:tc>
          <w:tcPr>
            <w:tcW w:w="1184" w:type="dxa"/>
            <w:vAlign w:val="center"/>
          </w:tcPr>
          <w:p w14:paraId="74AF515B">
            <w:pPr>
              <w:jc w:val="center"/>
              <w:rPr>
                <w:color w:val="000000"/>
                <w:sz w:val="24"/>
                <w:szCs w:val="24"/>
                <w:highlight w:val="none"/>
              </w:rPr>
            </w:pPr>
            <w:r>
              <w:rPr>
                <w:color w:val="000000"/>
                <w:sz w:val="24"/>
                <w:szCs w:val="24"/>
                <w:highlight w:val="none"/>
              </w:rPr>
              <w:t>技术支撑材料页码</w:t>
            </w:r>
          </w:p>
        </w:tc>
      </w:tr>
      <w:tr w14:paraId="5D69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vAlign w:val="top"/>
          </w:tcPr>
          <w:p w14:paraId="7E685559">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5067" w:type="dxa"/>
            <w:vAlign w:val="top"/>
          </w:tcPr>
          <w:p w14:paraId="2C6A1E9F">
            <w:pPr>
              <w:spacing w:line="240" w:lineRule="exact"/>
              <w:jc w:val="left"/>
              <w:rPr>
                <w:rFonts w:hint="eastAsia" w:ascii="宋体" w:hAnsi="宋体" w:eastAsia="宋体" w:cs="宋体"/>
                <w:color w:val="000000"/>
                <w:sz w:val="24"/>
                <w:szCs w:val="24"/>
                <w:highlight w:val="none"/>
              </w:rPr>
            </w:pPr>
          </w:p>
        </w:tc>
        <w:tc>
          <w:tcPr>
            <w:tcW w:w="938" w:type="dxa"/>
            <w:vAlign w:val="center"/>
          </w:tcPr>
          <w:p w14:paraId="6E042C17">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4906486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9E31E12">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52B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16" w:type="dxa"/>
            <w:vAlign w:val="top"/>
          </w:tcPr>
          <w:p w14:paraId="0257B6B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5067" w:type="dxa"/>
            <w:vAlign w:val="top"/>
          </w:tcPr>
          <w:p w14:paraId="4EC43BF0">
            <w:pPr>
              <w:numPr>
                <w:ilvl w:val="-1"/>
                <w:numId w:val="0"/>
              </w:numPr>
              <w:spacing w:line="240" w:lineRule="exact"/>
              <w:jc w:val="left"/>
              <w:rPr>
                <w:rFonts w:hint="eastAsia" w:ascii="宋体" w:hAnsi="宋体" w:eastAsia="宋体" w:cs="宋体"/>
                <w:color w:val="000000"/>
                <w:kern w:val="2"/>
                <w:sz w:val="24"/>
                <w:szCs w:val="24"/>
                <w:highlight w:val="none"/>
                <w:lang w:val="en-US" w:eastAsia="zh-CN" w:bidi="ar-SA"/>
              </w:rPr>
            </w:pPr>
          </w:p>
        </w:tc>
        <w:tc>
          <w:tcPr>
            <w:tcW w:w="938" w:type="dxa"/>
            <w:vAlign w:val="center"/>
          </w:tcPr>
          <w:p w14:paraId="409E119C">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0D4AAB2A">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6FA7F6DF">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5ACB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6" w:type="dxa"/>
            <w:vAlign w:val="top"/>
          </w:tcPr>
          <w:p w14:paraId="22B0B20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5067" w:type="dxa"/>
            <w:vAlign w:val="top"/>
          </w:tcPr>
          <w:p w14:paraId="2D8E2729">
            <w:pPr>
              <w:pStyle w:val="9"/>
              <w:numPr>
                <w:ilvl w:val="0"/>
                <w:numId w:val="0"/>
              </w:numPr>
              <w:spacing w:line="240" w:lineRule="exact"/>
              <w:ind w:leftChars="0"/>
              <w:jc w:val="left"/>
              <w:rPr>
                <w:rFonts w:hint="eastAsia" w:ascii="宋体" w:hAnsi="宋体" w:eastAsia="宋体" w:cs="宋体"/>
                <w:color w:val="000000"/>
                <w:kern w:val="2"/>
                <w:sz w:val="24"/>
                <w:szCs w:val="24"/>
                <w:highlight w:val="none"/>
                <w:lang w:val="en-US" w:eastAsia="zh-CN" w:bidi="ar-SA"/>
              </w:rPr>
            </w:pPr>
          </w:p>
        </w:tc>
        <w:tc>
          <w:tcPr>
            <w:tcW w:w="938" w:type="dxa"/>
            <w:vAlign w:val="center"/>
          </w:tcPr>
          <w:p w14:paraId="62F8748A">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3D85CD04">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7A18A88">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27E3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16" w:type="dxa"/>
            <w:vAlign w:val="top"/>
          </w:tcPr>
          <w:p w14:paraId="23056224">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仿宋" w:hAnsi="仿宋" w:eastAsia="仿宋" w:cs="仿宋"/>
                <w:spacing w:val="8"/>
                <w:sz w:val="24"/>
                <w:szCs w:val="24"/>
                <w:highlight w:val="none"/>
                <w:shd w:val="clear" w:color="auto" w:fill="FFFFFF"/>
                <w:lang w:val="en-US" w:eastAsia="zh-CN"/>
              </w:rPr>
            </w:pPr>
            <w:r>
              <w:rPr>
                <w:rFonts w:hint="eastAsia" w:ascii="仿宋" w:hAnsi="仿宋" w:eastAsia="仿宋" w:cs="仿宋"/>
                <w:spacing w:val="8"/>
                <w:sz w:val="24"/>
                <w:szCs w:val="24"/>
                <w:highlight w:val="none"/>
                <w:shd w:val="clear" w:color="auto" w:fill="FFFFFF"/>
                <w:lang w:val="en-US" w:eastAsia="zh-CN"/>
              </w:rPr>
              <w:t>...</w:t>
            </w:r>
          </w:p>
        </w:tc>
        <w:tc>
          <w:tcPr>
            <w:tcW w:w="5067" w:type="dxa"/>
            <w:vAlign w:val="top"/>
          </w:tcPr>
          <w:p w14:paraId="3967F2A1">
            <w:pPr>
              <w:numPr>
                <w:ilvl w:val="0"/>
                <w:numId w:val="0"/>
              </w:numPr>
              <w:spacing w:line="240" w:lineRule="exact"/>
              <w:ind w:leftChars="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938" w:type="dxa"/>
            <w:vAlign w:val="center"/>
          </w:tcPr>
          <w:p w14:paraId="0C6477A6">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681275E9">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2EB7BAC">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bl>
    <w:p w14:paraId="3798E6A6">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2D642364">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6AE0AE49">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1D0BD72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766D4157">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08A89103">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2855FCA5">
      <w:pPr>
        <w:pStyle w:val="14"/>
        <w:rPr>
          <w:rFonts w:hint="eastAsia" w:ascii="宋体" w:hAnsi="宋体" w:eastAsia="宋体" w:cs="宋体"/>
          <w:sz w:val="21"/>
          <w:szCs w:val="21"/>
          <w:highlight w:val="none"/>
        </w:rPr>
      </w:pPr>
    </w:p>
    <w:p w14:paraId="51306957">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供应商授权代表签字：_______________</w:t>
      </w:r>
    </w:p>
    <w:p w14:paraId="6D15DA2C">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日期：__________</w:t>
      </w:r>
    </w:p>
    <w:p w14:paraId="4145FA78">
      <w:pPr>
        <w:spacing w:line="460" w:lineRule="exact"/>
        <w:ind w:left="192" w:firstLine="3454" w:firstLineChars="1645"/>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供应商名称（公章）：____________</w:t>
      </w:r>
      <w:r>
        <w:rPr>
          <w:rFonts w:hint="eastAsia" w:ascii="宋体" w:hAnsi="宋体" w:eastAsia="宋体" w:cs="宋体"/>
          <w:color w:val="000000"/>
          <w:sz w:val="21"/>
          <w:szCs w:val="21"/>
          <w:highlight w:val="none"/>
          <w:lang w:val="en-US" w:eastAsia="zh-CN"/>
        </w:rPr>
        <w:t xml:space="preserve">   </w:t>
      </w:r>
    </w:p>
    <w:p w14:paraId="25FFBFA0">
      <w:pPr>
        <w:spacing w:line="460" w:lineRule="exact"/>
        <w:ind w:left="192" w:firstLine="3454" w:firstLineChars="1645"/>
        <w:rPr>
          <w:rFonts w:hint="eastAsia" w:ascii="宋体" w:hAnsi="宋体" w:eastAsia="宋体" w:cs="宋体"/>
          <w:color w:val="000000"/>
          <w:sz w:val="21"/>
          <w:szCs w:val="21"/>
          <w:highlight w:val="none"/>
          <w:lang w:val="en-US" w:eastAsia="zh-CN"/>
        </w:rPr>
      </w:pPr>
    </w:p>
    <w:p w14:paraId="6C61F192">
      <w:pPr>
        <w:spacing w:line="460" w:lineRule="exact"/>
        <w:ind w:left="192" w:firstLine="3454" w:firstLineChars="1645"/>
        <w:rPr>
          <w:rFonts w:hint="default" w:ascii="宋体" w:hAnsi="宋体" w:eastAsia="宋体" w:cs="宋体"/>
          <w:color w:val="000000"/>
          <w:sz w:val="21"/>
          <w:szCs w:val="21"/>
          <w:highlight w:val="none"/>
          <w:lang w:val="en-US" w:eastAsia="zh-CN"/>
        </w:rPr>
        <w:sectPr>
          <w:pgSz w:w="11906" w:h="16838"/>
          <w:pgMar w:top="1213" w:right="1797" w:bottom="703" w:left="1797" w:header="851" w:footer="992" w:gutter="0"/>
          <w:cols w:space="720" w:num="1"/>
          <w:docGrid w:linePitch="312" w:charSpace="0"/>
        </w:sectPr>
      </w:pPr>
    </w:p>
    <w:p w14:paraId="438DE9FA">
      <w:pPr>
        <w:pStyle w:val="14"/>
        <w:numPr>
          <w:ilvl w:val="0"/>
          <w:numId w:val="0"/>
        </w:numPr>
        <w:adjustRightInd w:val="0"/>
        <w:snapToGrid w:val="0"/>
        <w:spacing w:line="360" w:lineRule="auto"/>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6</w:t>
      </w:r>
    </w:p>
    <w:p w14:paraId="36874FFE">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37DE5D1F">
      <w:pPr>
        <w:pStyle w:val="9"/>
        <w:rPr>
          <w:rFonts w:hint="eastAsia"/>
          <w:highlight w:val="none"/>
        </w:rPr>
      </w:pPr>
    </w:p>
    <w:p w14:paraId="0C2DF08F">
      <w:pPr>
        <w:spacing w:line="360" w:lineRule="auto"/>
        <w:ind w:firstLine="960" w:firstLineChars="400"/>
        <w:rPr>
          <w:rFonts w:hint="eastAsia"/>
          <w:color w:val="000000"/>
          <w:sz w:val="24"/>
          <w:szCs w:val="24"/>
          <w:highlight w:val="none"/>
          <w:lang w:eastAsia="zh-CN"/>
        </w:rPr>
      </w:pPr>
      <w:r>
        <w:rPr>
          <w:color w:val="000000"/>
          <w:sz w:val="24"/>
          <w:szCs w:val="24"/>
          <w:highlight w:val="none"/>
        </w:rPr>
        <w:t>项目名称：</w:t>
      </w:r>
      <w:r>
        <w:rPr>
          <w:rFonts w:hint="eastAsia"/>
          <w:color w:val="000000"/>
          <w:sz w:val="24"/>
          <w:szCs w:val="24"/>
          <w:highlight w:val="none"/>
          <w:lang w:eastAsia="zh-CN"/>
        </w:rPr>
        <w:t>天津市滨海新区中医医院购置高流量无创呼吸湿化治疗仪项目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1892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3A41AEB">
            <w:pPr>
              <w:jc w:val="center"/>
              <w:rPr>
                <w:color w:val="auto"/>
                <w:sz w:val="24"/>
                <w:highlight w:val="none"/>
              </w:rPr>
            </w:pPr>
            <w:r>
              <w:rPr>
                <w:color w:val="auto"/>
                <w:sz w:val="24"/>
                <w:highlight w:val="none"/>
              </w:rPr>
              <w:t>序号</w:t>
            </w:r>
          </w:p>
        </w:tc>
        <w:tc>
          <w:tcPr>
            <w:tcW w:w="2470" w:type="dxa"/>
            <w:vAlign w:val="center"/>
          </w:tcPr>
          <w:p w14:paraId="2905B7AF">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744C5C4C">
            <w:pPr>
              <w:jc w:val="center"/>
              <w:rPr>
                <w:color w:val="auto"/>
                <w:sz w:val="24"/>
                <w:highlight w:val="none"/>
              </w:rPr>
            </w:pPr>
            <w:r>
              <w:rPr>
                <w:color w:val="auto"/>
                <w:sz w:val="24"/>
                <w:highlight w:val="none"/>
              </w:rPr>
              <w:t>响应应答</w:t>
            </w:r>
          </w:p>
        </w:tc>
        <w:tc>
          <w:tcPr>
            <w:tcW w:w="1184" w:type="dxa"/>
            <w:vAlign w:val="center"/>
          </w:tcPr>
          <w:p w14:paraId="3CD70FD2">
            <w:pPr>
              <w:jc w:val="center"/>
              <w:rPr>
                <w:color w:val="auto"/>
                <w:sz w:val="24"/>
                <w:highlight w:val="none"/>
              </w:rPr>
            </w:pPr>
            <w:r>
              <w:rPr>
                <w:color w:val="auto"/>
                <w:sz w:val="24"/>
                <w:highlight w:val="none"/>
              </w:rPr>
              <w:t>偏离说明</w:t>
            </w:r>
          </w:p>
        </w:tc>
        <w:tc>
          <w:tcPr>
            <w:tcW w:w="1217" w:type="dxa"/>
            <w:vAlign w:val="center"/>
          </w:tcPr>
          <w:p w14:paraId="40AB3BD3">
            <w:pPr>
              <w:jc w:val="center"/>
              <w:rPr>
                <w:color w:val="auto"/>
                <w:sz w:val="24"/>
                <w:highlight w:val="none"/>
              </w:rPr>
            </w:pPr>
            <w:r>
              <w:rPr>
                <w:color w:val="auto"/>
                <w:sz w:val="24"/>
                <w:highlight w:val="none"/>
              </w:rPr>
              <w:t>备注</w:t>
            </w:r>
          </w:p>
        </w:tc>
      </w:tr>
      <w:tr w14:paraId="3228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499A7C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0BF2E88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交货要求</w:t>
            </w:r>
          </w:p>
        </w:tc>
        <w:tc>
          <w:tcPr>
            <w:tcW w:w="1620" w:type="dxa"/>
            <w:vAlign w:val="center"/>
          </w:tcPr>
          <w:p w14:paraId="1828AD9A">
            <w:pPr>
              <w:jc w:val="center"/>
              <w:rPr>
                <w:rFonts w:hint="eastAsia"/>
                <w:color w:val="auto"/>
                <w:sz w:val="21"/>
                <w:szCs w:val="21"/>
                <w:highlight w:val="none"/>
                <w:lang w:eastAsia="zh-CN"/>
              </w:rPr>
            </w:pPr>
          </w:p>
        </w:tc>
        <w:tc>
          <w:tcPr>
            <w:tcW w:w="1184" w:type="dxa"/>
            <w:vAlign w:val="center"/>
          </w:tcPr>
          <w:p w14:paraId="12BC01A0">
            <w:pPr>
              <w:jc w:val="center"/>
              <w:rPr>
                <w:color w:val="auto"/>
                <w:sz w:val="21"/>
                <w:szCs w:val="21"/>
                <w:highlight w:val="none"/>
              </w:rPr>
            </w:pPr>
          </w:p>
        </w:tc>
        <w:tc>
          <w:tcPr>
            <w:tcW w:w="1217" w:type="dxa"/>
            <w:vAlign w:val="center"/>
          </w:tcPr>
          <w:p w14:paraId="34E44603">
            <w:pPr>
              <w:jc w:val="center"/>
              <w:rPr>
                <w:color w:val="auto"/>
                <w:sz w:val="21"/>
                <w:szCs w:val="21"/>
                <w:highlight w:val="none"/>
              </w:rPr>
            </w:pPr>
          </w:p>
        </w:tc>
      </w:tr>
      <w:tr w14:paraId="76AC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16AA04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798C7EB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服务要求</w:t>
            </w:r>
          </w:p>
        </w:tc>
        <w:tc>
          <w:tcPr>
            <w:tcW w:w="1620" w:type="dxa"/>
            <w:vAlign w:val="center"/>
          </w:tcPr>
          <w:p w14:paraId="7CFA6C8F">
            <w:pPr>
              <w:jc w:val="center"/>
              <w:rPr>
                <w:color w:val="auto"/>
                <w:sz w:val="21"/>
                <w:szCs w:val="21"/>
                <w:highlight w:val="none"/>
              </w:rPr>
            </w:pPr>
          </w:p>
        </w:tc>
        <w:tc>
          <w:tcPr>
            <w:tcW w:w="1184" w:type="dxa"/>
            <w:vAlign w:val="center"/>
          </w:tcPr>
          <w:p w14:paraId="71B9E21F">
            <w:pPr>
              <w:jc w:val="center"/>
              <w:rPr>
                <w:color w:val="auto"/>
                <w:sz w:val="21"/>
                <w:szCs w:val="21"/>
                <w:highlight w:val="none"/>
              </w:rPr>
            </w:pPr>
          </w:p>
        </w:tc>
        <w:tc>
          <w:tcPr>
            <w:tcW w:w="1217" w:type="dxa"/>
            <w:vAlign w:val="center"/>
          </w:tcPr>
          <w:p w14:paraId="41B01967">
            <w:pPr>
              <w:jc w:val="center"/>
              <w:rPr>
                <w:color w:val="auto"/>
                <w:sz w:val="21"/>
                <w:szCs w:val="21"/>
                <w:highlight w:val="none"/>
              </w:rPr>
            </w:pPr>
          </w:p>
        </w:tc>
      </w:tr>
      <w:tr w14:paraId="032A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B447C8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247FEB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付款方式</w:t>
            </w:r>
          </w:p>
        </w:tc>
        <w:tc>
          <w:tcPr>
            <w:tcW w:w="1620" w:type="dxa"/>
            <w:vAlign w:val="center"/>
          </w:tcPr>
          <w:p w14:paraId="01C467A7">
            <w:pPr>
              <w:jc w:val="center"/>
              <w:rPr>
                <w:color w:val="auto"/>
                <w:sz w:val="21"/>
                <w:szCs w:val="21"/>
                <w:highlight w:val="none"/>
              </w:rPr>
            </w:pPr>
          </w:p>
        </w:tc>
        <w:tc>
          <w:tcPr>
            <w:tcW w:w="1184" w:type="dxa"/>
            <w:vAlign w:val="center"/>
          </w:tcPr>
          <w:p w14:paraId="544B3CDC">
            <w:pPr>
              <w:jc w:val="center"/>
              <w:rPr>
                <w:color w:val="auto"/>
                <w:sz w:val="21"/>
                <w:szCs w:val="21"/>
                <w:highlight w:val="none"/>
              </w:rPr>
            </w:pPr>
          </w:p>
        </w:tc>
        <w:tc>
          <w:tcPr>
            <w:tcW w:w="1217" w:type="dxa"/>
            <w:vAlign w:val="center"/>
          </w:tcPr>
          <w:p w14:paraId="692C17D6">
            <w:pPr>
              <w:jc w:val="center"/>
              <w:rPr>
                <w:color w:val="auto"/>
                <w:sz w:val="21"/>
                <w:szCs w:val="21"/>
                <w:highlight w:val="none"/>
              </w:rPr>
            </w:pPr>
          </w:p>
        </w:tc>
      </w:tr>
      <w:tr w14:paraId="6D81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45EF2A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188DFBD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20" w:type="dxa"/>
            <w:vAlign w:val="center"/>
          </w:tcPr>
          <w:p w14:paraId="21121ADC">
            <w:pPr>
              <w:jc w:val="center"/>
              <w:rPr>
                <w:color w:val="auto"/>
                <w:sz w:val="21"/>
                <w:szCs w:val="21"/>
                <w:highlight w:val="none"/>
              </w:rPr>
            </w:pPr>
          </w:p>
        </w:tc>
        <w:tc>
          <w:tcPr>
            <w:tcW w:w="1184" w:type="dxa"/>
            <w:vAlign w:val="center"/>
          </w:tcPr>
          <w:p w14:paraId="66A512AD">
            <w:pPr>
              <w:jc w:val="center"/>
              <w:rPr>
                <w:color w:val="auto"/>
                <w:sz w:val="21"/>
                <w:szCs w:val="21"/>
                <w:highlight w:val="none"/>
              </w:rPr>
            </w:pPr>
          </w:p>
        </w:tc>
        <w:tc>
          <w:tcPr>
            <w:tcW w:w="1217" w:type="dxa"/>
            <w:vAlign w:val="center"/>
          </w:tcPr>
          <w:p w14:paraId="212CE3D6">
            <w:pPr>
              <w:jc w:val="center"/>
              <w:rPr>
                <w:color w:val="auto"/>
                <w:sz w:val="21"/>
                <w:szCs w:val="21"/>
                <w:highlight w:val="none"/>
              </w:rPr>
            </w:pPr>
          </w:p>
        </w:tc>
      </w:tr>
      <w:tr w14:paraId="3281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6ACDAA5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2922E57A">
            <w:pPr>
              <w:spacing w:line="360" w:lineRule="auto"/>
              <w:jc w:val="center"/>
              <w:rPr>
                <w:rFonts w:hint="eastAsia" w:ascii="宋体" w:hAnsi="宋体" w:eastAsia="宋体" w:cs="宋体"/>
                <w:color w:val="auto"/>
                <w:sz w:val="21"/>
                <w:szCs w:val="21"/>
                <w:highlight w:val="none"/>
              </w:rPr>
            </w:pPr>
          </w:p>
        </w:tc>
        <w:tc>
          <w:tcPr>
            <w:tcW w:w="1620" w:type="dxa"/>
            <w:vAlign w:val="center"/>
          </w:tcPr>
          <w:p w14:paraId="3D8B99A7">
            <w:pPr>
              <w:jc w:val="center"/>
              <w:rPr>
                <w:color w:val="auto"/>
                <w:sz w:val="21"/>
                <w:szCs w:val="21"/>
                <w:highlight w:val="none"/>
              </w:rPr>
            </w:pPr>
          </w:p>
        </w:tc>
        <w:tc>
          <w:tcPr>
            <w:tcW w:w="1184" w:type="dxa"/>
            <w:vAlign w:val="center"/>
          </w:tcPr>
          <w:p w14:paraId="1E3BFA58">
            <w:pPr>
              <w:jc w:val="center"/>
              <w:rPr>
                <w:color w:val="auto"/>
                <w:sz w:val="21"/>
                <w:szCs w:val="21"/>
                <w:highlight w:val="none"/>
              </w:rPr>
            </w:pPr>
          </w:p>
        </w:tc>
        <w:tc>
          <w:tcPr>
            <w:tcW w:w="1217" w:type="dxa"/>
            <w:vAlign w:val="center"/>
          </w:tcPr>
          <w:p w14:paraId="6B121E74">
            <w:pPr>
              <w:jc w:val="center"/>
              <w:rPr>
                <w:color w:val="auto"/>
                <w:sz w:val="21"/>
                <w:szCs w:val="21"/>
                <w:highlight w:val="none"/>
              </w:rPr>
            </w:pPr>
          </w:p>
        </w:tc>
      </w:tr>
      <w:tr w14:paraId="17AF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03AFC8B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148A38DE">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242B690A">
            <w:pPr>
              <w:jc w:val="center"/>
              <w:rPr>
                <w:color w:val="auto"/>
                <w:sz w:val="21"/>
                <w:szCs w:val="21"/>
                <w:highlight w:val="none"/>
              </w:rPr>
            </w:pPr>
          </w:p>
        </w:tc>
        <w:tc>
          <w:tcPr>
            <w:tcW w:w="1184" w:type="dxa"/>
            <w:vAlign w:val="center"/>
          </w:tcPr>
          <w:p w14:paraId="5BD1DF84">
            <w:pPr>
              <w:jc w:val="center"/>
              <w:rPr>
                <w:color w:val="auto"/>
                <w:sz w:val="21"/>
                <w:szCs w:val="21"/>
                <w:highlight w:val="none"/>
              </w:rPr>
            </w:pPr>
          </w:p>
        </w:tc>
        <w:tc>
          <w:tcPr>
            <w:tcW w:w="1217" w:type="dxa"/>
            <w:vAlign w:val="center"/>
          </w:tcPr>
          <w:p w14:paraId="77924F40">
            <w:pPr>
              <w:jc w:val="center"/>
              <w:rPr>
                <w:color w:val="auto"/>
                <w:sz w:val="21"/>
                <w:szCs w:val="21"/>
                <w:highlight w:val="none"/>
              </w:rPr>
            </w:pPr>
          </w:p>
        </w:tc>
      </w:tr>
    </w:tbl>
    <w:p w14:paraId="3AD44D84">
      <w:pPr>
        <w:spacing w:line="360" w:lineRule="auto"/>
        <w:rPr>
          <w:rFonts w:hint="eastAsia" w:ascii="宋体" w:hAnsi="宋体" w:cs="宋体"/>
          <w:color w:val="auto"/>
          <w:sz w:val="24"/>
          <w:szCs w:val="24"/>
          <w:highlight w:val="none"/>
        </w:rPr>
      </w:pPr>
    </w:p>
    <w:p w14:paraId="08FA8DFE">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A98A659">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0E20A75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117BE45F">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599DF5FB">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666BE277">
      <w:pPr>
        <w:tabs>
          <w:tab w:val="left" w:pos="10605"/>
        </w:tabs>
        <w:spacing w:line="460" w:lineRule="exact"/>
        <w:ind w:left="210" w:right="653" w:firstLine="480"/>
        <w:rPr>
          <w:rFonts w:hint="eastAsia" w:ascii="宋体" w:hAnsi="宋体" w:cs="宋体"/>
          <w:color w:val="auto"/>
          <w:sz w:val="21"/>
          <w:szCs w:val="21"/>
          <w:highlight w:val="none"/>
        </w:rPr>
      </w:pPr>
    </w:p>
    <w:p w14:paraId="5451A17E">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供应商授权代表签字：_______________</w:t>
      </w:r>
    </w:p>
    <w:p w14:paraId="60E1A15E">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日期：__________</w:t>
      </w:r>
    </w:p>
    <w:p w14:paraId="5887E9BD">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供应商名称（公章）：_____________</w:t>
      </w:r>
    </w:p>
    <w:p w14:paraId="3F31D066">
      <w:pPr>
        <w:pStyle w:val="14"/>
        <w:adjustRightInd w:val="0"/>
        <w:snapToGrid w:val="0"/>
        <w:spacing w:line="360" w:lineRule="auto"/>
        <w:rPr>
          <w:b/>
          <w:bCs/>
          <w:sz w:val="24"/>
          <w:highlight w:val="none"/>
        </w:rPr>
      </w:pPr>
    </w:p>
    <w:p w14:paraId="208F6CF2">
      <w:pPr>
        <w:widowControl/>
        <w:jc w:val="center"/>
        <w:rPr>
          <w:rFonts w:hint="eastAsia" w:ascii="宋体" w:hAnsi="宋体" w:cs="宋体"/>
          <w:b/>
          <w:sz w:val="28"/>
          <w:szCs w:val="28"/>
          <w:highlight w:val="none"/>
        </w:rPr>
      </w:pPr>
    </w:p>
    <w:p w14:paraId="6C60CD28">
      <w:pPr>
        <w:widowControl/>
        <w:jc w:val="both"/>
        <w:rPr>
          <w:rFonts w:hint="eastAsia" w:ascii="宋体" w:hAnsi="宋体" w:cs="宋体"/>
          <w:b/>
          <w:sz w:val="28"/>
          <w:szCs w:val="28"/>
          <w:highlight w:val="none"/>
        </w:rPr>
      </w:pPr>
    </w:p>
    <w:p w14:paraId="414498C3">
      <w:pPr>
        <w:pStyle w:val="14"/>
        <w:rPr>
          <w:rFonts w:hint="eastAsia"/>
          <w:highlight w:val="none"/>
        </w:rPr>
        <w:sectPr>
          <w:footerReference r:id="rId6" w:type="default"/>
          <w:pgSz w:w="11906" w:h="16838"/>
          <w:pgMar w:top="1043" w:right="1463" w:bottom="1270" w:left="1349" w:header="851" w:footer="992" w:gutter="0"/>
          <w:cols w:space="0" w:num="1"/>
          <w:rtlGutter w:val="0"/>
          <w:docGrid w:type="lines" w:linePitch="312" w:charSpace="0"/>
        </w:sectPr>
      </w:pPr>
    </w:p>
    <w:p w14:paraId="01555B84">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7</w:t>
      </w:r>
    </w:p>
    <w:p w14:paraId="39527D81">
      <w:pPr>
        <w:widowControl/>
        <w:jc w:val="center"/>
        <w:rPr>
          <w:rFonts w:hint="eastAsia" w:ascii="宋体" w:hAnsi="宋体" w:cs="宋体"/>
          <w:b/>
          <w:sz w:val="28"/>
          <w:szCs w:val="28"/>
          <w:highlight w:val="none"/>
        </w:rPr>
      </w:pPr>
      <w:r>
        <w:rPr>
          <w:rFonts w:hint="eastAsia" w:ascii="宋体" w:hAnsi="宋体" w:cs="宋体"/>
          <w:b/>
          <w:sz w:val="28"/>
          <w:szCs w:val="28"/>
          <w:highlight w:val="none"/>
        </w:rPr>
        <w:t>货物报价表</w:t>
      </w:r>
    </w:p>
    <w:tbl>
      <w:tblPr>
        <w:tblStyle w:val="10"/>
        <w:tblpPr w:leftFromText="180" w:rightFromText="180" w:vertAnchor="text" w:horzAnchor="page" w:tblpX="1387" w:tblpY="629"/>
        <w:tblOverlap w:val="never"/>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701"/>
        <w:gridCol w:w="1134"/>
        <w:gridCol w:w="1417"/>
        <w:gridCol w:w="2442"/>
        <w:gridCol w:w="819"/>
        <w:gridCol w:w="850"/>
        <w:gridCol w:w="851"/>
        <w:gridCol w:w="991"/>
        <w:gridCol w:w="1170"/>
        <w:gridCol w:w="1151"/>
      </w:tblGrid>
      <w:tr w14:paraId="588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1971" w:type="dxa"/>
            <w:tcBorders>
              <w:top w:val="single" w:color="auto" w:sz="4" w:space="0"/>
              <w:left w:val="single" w:color="auto" w:sz="4" w:space="0"/>
              <w:bottom w:val="single" w:color="auto" w:sz="4" w:space="0"/>
              <w:right w:val="single" w:color="auto" w:sz="4" w:space="0"/>
            </w:tcBorders>
            <w:vAlign w:val="center"/>
          </w:tcPr>
          <w:p w14:paraId="651B59A2">
            <w:pPr>
              <w:spacing w:line="120" w:lineRule="auto"/>
              <w:jc w:val="center"/>
              <w:rPr>
                <w:rFonts w:ascii="宋体" w:hAnsi="宋体"/>
                <w:b/>
                <w:bCs/>
                <w:sz w:val="21"/>
                <w:szCs w:val="21"/>
                <w:highlight w:val="none"/>
              </w:rPr>
            </w:pPr>
            <w:r>
              <w:rPr>
                <w:rFonts w:ascii="宋体" w:hAnsi="宋体"/>
                <w:b/>
                <w:bCs/>
                <w:sz w:val="21"/>
                <w:szCs w:val="21"/>
                <w:highlight w:val="none"/>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14:paraId="3FF6FFC9">
            <w:pPr>
              <w:spacing w:line="120" w:lineRule="auto"/>
              <w:jc w:val="center"/>
              <w:rPr>
                <w:rFonts w:ascii="宋体" w:hAnsi="宋体"/>
                <w:b/>
                <w:bCs/>
                <w:sz w:val="21"/>
                <w:szCs w:val="21"/>
                <w:highlight w:val="none"/>
              </w:rPr>
            </w:pPr>
            <w:r>
              <w:rPr>
                <w:rFonts w:hint="eastAsia" w:ascii="宋体" w:hAnsi="宋体"/>
                <w:b/>
                <w:bCs/>
                <w:sz w:val="21"/>
                <w:szCs w:val="21"/>
                <w:highlight w:val="none"/>
              </w:rPr>
              <w:t>所投产品名称（医疗器械注册证名称）</w:t>
            </w:r>
          </w:p>
        </w:tc>
        <w:tc>
          <w:tcPr>
            <w:tcW w:w="1134" w:type="dxa"/>
            <w:tcBorders>
              <w:top w:val="single" w:color="auto" w:sz="4" w:space="0"/>
              <w:left w:val="single" w:color="auto" w:sz="4" w:space="0"/>
              <w:bottom w:val="single" w:color="auto" w:sz="4" w:space="0"/>
              <w:right w:val="single" w:color="auto" w:sz="4" w:space="0"/>
            </w:tcBorders>
            <w:vAlign w:val="center"/>
          </w:tcPr>
          <w:p w14:paraId="56B1A06E">
            <w:pPr>
              <w:spacing w:line="120" w:lineRule="auto"/>
              <w:jc w:val="center"/>
              <w:rPr>
                <w:rFonts w:ascii="宋体" w:hAnsi="宋体" w:eastAsia="宋体"/>
                <w:b/>
                <w:bCs/>
                <w:sz w:val="21"/>
                <w:szCs w:val="21"/>
                <w:highlight w:val="none"/>
              </w:rPr>
            </w:pPr>
            <w:r>
              <w:rPr>
                <w:rFonts w:hint="eastAsia" w:ascii="宋体" w:hAnsi="宋体"/>
                <w:b/>
                <w:bCs/>
                <w:sz w:val="21"/>
                <w:szCs w:val="21"/>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914C5B7">
            <w:pPr>
              <w:jc w:val="center"/>
              <w:rPr>
                <w:rFonts w:ascii="宋体" w:hAnsi="宋体"/>
                <w:b/>
                <w:bCs/>
                <w:sz w:val="21"/>
                <w:szCs w:val="21"/>
                <w:highlight w:val="none"/>
              </w:rPr>
            </w:pPr>
          </w:p>
          <w:p w14:paraId="427F5578">
            <w:pPr>
              <w:jc w:val="center"/>
              <w:rPr>
                <w:rFonts w:ascii="宋体" w:hAnsi="宋体"/>
                <w:b/>
                <w:bCs/>
                <w:sz w:val="21"/>
                <w:szCs w:val="21"/>
                <w:highlight w:val="none"/>
              </w:rPr>
            </w:pPr>
            <w:r>
              <w:rPr>
                <w:rFonts w:ascii="宋体" w:hAnsi="宋体"/>
                <w:b/>
                <w:bCs/>
                <w:sz w:val="21"/>
                <w:szCs w:val="21"/>
                <w:highlight w:val="none"/>
              </w:rPr>
              <w:t>型号</w:t>
            </w:r>
          </w:p>
          <w:p w14:paraId="70EAF01E">
            <w:pPr>
              <w:spacing w:line="120" w:lineRule="auto"/>
              <w:jc w:val="center"/>
              <w:rPr>
                <w:rFonts w:ascii="宋体" w:hAnsi="宋体"/>
                <w:b/>
                <w:bCs/>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676280B9">
            <w:pPr>
              <w:spacing w:line="120" w:lineRule="auto"/>
              <w:jc w:val="center"/>
              <w:rPr>
                <w:rFonts w:ascii="宋体" w:hAnsi="宋体"/>
                <w:b/>
                <w:bCs/>
                <w:sz w:val="21"/>
                <w:szCs w:val="21"/>
                <w:highlight w:val="none"/>
              </w:rPr>
            </w:pPr>
            <w:r>
              <w:rPr>
                <w:rFonts w:hint="eastAsia" w:ascii="宋体"/>
                <w:b/>
                <w:bCs/>
                <w:sz w:val="21"/>
                <w:szCs w:val="21"/>
                <w:highlight w:val="none"/>
              </w:rPr>
              <w:t>生产厂商</w:t>
            </w:r>
          </w:p>
        </w:tc>
        <w:tc>
          <w:tcPr>
            <w:tcW w:w="819" w:type="dxa"/>
            <w:tcBorders>
              <w:top w:val="single" w:color="auto" w:sz="4" w:space="0"/>
              <w:left w:val="single" w:color="auto" w:sz="4" w:space="0"/>
              <w:bottom w:val="single" w:color="auto" w:sz="4" w:space="0"/>
              <w:right w:val="single" w:color="auto" w:sz="4" w:space="0"/>
            </w:tcBorders>
            <w:vAlign w:val="center"/>
          </w:tcPr>
          <w:p w14:paraId="3324D7BD">
            <w:pPr>
              <w:spacing w:line="120" w:lineRule="auto"/>
              <w:jc w:val="center"/>
              <w:rPr>
                <w:rFonts w:ascii="宋体" w:hAnsi="宋体"/>
                <w:b/>
                <w:bCs/>
                <w:sz w:val="21"/>
                <w:szCs w:val="21"/>
                <w:highlight w:val="none"/>
              </w:rPr>
            </w:pPr>
            <w:r>
              <w:rPr>
                <w:rFonts w:ascii="宋体" w:hAnsi="宋体"/>
                <w:b/>
                <w:bCs/>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14:paraId="45ECE49C">
            <w:pPr>
              <w:spacing w:line="120" w:lineRule="auto"/>
              <w:jc w:val="center"/>
              <w:rPr>
                <w:rFonts w:ascii="宋体" w:hAnsi="宋体"/>
                <w:b/>
                <w:bCs/>
                <w:sz w:val="21"/>
                <w:szCs w:val="21"/>
                <w:highlight w:val="none"/>
              </w:rPr>
            </w:pPr>
            <w:r>
              <w:rPr>
                <w:rFonts w:ascii="宋体" w:hAnsi="宋体"/>
                <w:b/>
                <w:bCs/>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23F38657">
            <w:pPr>
              <w:spacing w:line="120" w:lineRule="auto"/>
              <w:jc w:val="center"/>
              <w:rPr>
                <w:rFonts w:ascii="宋体" w:hAnsi="宋体"/>
                <w:b/>
                <w:bCs/>
                <w:sz w:val="21"/>
                <w:szCs w:val="21"/>
                <w:highlight w:val="none"/>
              </w:rPr>
            </w:pPr>
            <w:r>
              <w:rPr>
                <w:rFonts w:ascii="宋体" w:hAnsi="宋体"/>
                <w:b/>
                <w:bCs/>
                <w:sz w:val="21"/>
                <w:szCs w:val="21"/>
                <w:highlight w:val="none"/>
              </w:rPr>
              <w:t>单位</w:t>
            </w:r>
          </w:p>
        </w:tc>
        <w:tc>
          <w:tcPr>
            <w:tcW w:w="991" w:type="dxa"/>
            <w:tcBorders>
              <w:top w:val="single" w:color="auto" w:sz="4" w:space="0"/>
              <w:left w:val="single" w:color="auto" w:sz="4" w:space="0"/>
              <w:bottom w:val="single" w:color="auto" w:sz="4" w:space="0"/>
              <w:right w:val="single" w:color="auto" w:sz="4" w:space="0"/>
            </w:tcBorders>
            <w:vAlign w:val="center"/>
          </w:tcPr>
          <w:p w14:paraId="48C84C31">
            <w:pPr>
              <w:spacing w:line="120" w:lineRule="auto"/>
              <w:jc w:val="center"/>
              <w:rPr>
                <w:rFonts w:ascii="宋体" w:hAnsi="宋体"/>
                <w:b/>
                <w:bCs/>
                <w:sz w:val="21"/>
                <w:szCs w:val="21"/>
                <w:highlight w:val="none"/>
              </w:rPr>
            </w:pPr>
            <w:r>
              <w:rPr>
                <w:rFonts w:ascii="宋体" w:hAnsi="宋体"/>
                <w:b/>
                <w:bCs/>
                <w:sz w:val="21"/>
                <w:szCs w:val="21"/>
                <w:highlight w:val="none"/>
              </w:rPr>
              <w:t>单价（元）</w:t>
            </w:r>
          </w:p>
        </w:tc>
        <w:tc>
          <w:tcPr>
            <w:tcW w:w="1170" w:type="dxa"/>
            <w:tcBorders>
              <w:top w:val="single" w:color="auto" w:sz="4" w:space="0"/>
              <w:left w:val="single" w:color="auto" w:sz="4" w:space="0"/>
              <w:bottom w:val="single" w:color="auto" w:sz="4" w:space="0"/>
              <w:right w:val="single" w:color="auto" w:sz="4" w:space="0"/>
            </w:tcBorders>
            <w:vAlign w:val="center"/>
          </w:tcPr>
          <w:p w14:paraId="2720CCD5">
            <w:pPr>
              <w:spacing w:line="120" w:lineRule="auto"/>
              <w:jc w:val="center"/>
              <w:rPr>
                <w:rFonts w:ascii="宋体" w:hAnsi="宋体"/>
                <w:b/>
                <w:bCs/>
                <w:sz w:val="21"/>
                <w:szCs w:val="21"/>
                <w:highlight w:val="none"/>
              </w:rPr>
            </w:pPr>
            <w:r>
              <w:rPr>
                <w:rFonts w:ascii="宋体" w:hAnsi="宋体"/>
                <w:b/>
                <w:bCs/>
                <w:sz w:val="21"/>
                <w:szCs w:val="21"/>
                <w:highlight w:val="none"/>
              </w:rPr>
              <w:t>总价（元）</w:t>
            </w:r>
          </w:p>
        </w:tc>
        <w:tc>
          <w:tcPr>
            <w:tcW w:w="1151" w:type="dxa"/>
            <w:tcBorders>
              <w:top w:val="single" w:color="auto" w:sz="4" w:space="0"/>
              <w:left w:val="single" w:color="auto" w:sz="4" w:space="0"/>
              <w:bottom w:val="single" w:color="auto" w:sz="4" w:space="0"/>
              <w:right w:val="single" w:color="auto" w:sz="4" w:space="0"/>
            </w:tcBorders>
            <w:vAlign w:val="center"/>
          </w:tcPr>
          <w:p w14:paraId="2EC902C5">
            <w:pPr>
              <w:spacing w:line="120" w:lineRule="auto"/>
              <w:jc w:val="center"/>
              <w:rPr>
                <w:rFonts w:ascii="宋体" w:hAnsi="宋体"/>
                <w:b/>
                <w:bCs/>
                <w:sz w:val="21"/>
                <w:szCs w:val="21"/>
                <w:highlight w:val="none"/>
              </w:rPr>
            </w:pPr>
            <w:r>
              <w:rPr>
                <w:rFonts w:ascii="宋体" w:hAnsi="宋体"/>
                <w:b/>
                <w:bCs/>
                <w:sz w:val="21"/>
                <w:szCs w:val="21"/>
                <w:highlight w:val="none"/>
              </w:rPr>
              <w:t>备注</w:t>
            </w:r>
            <w:r>
              <w:rPr>
                <w:rFonts w:hint="eastAsia" w:ascii="宋体" w:hAnsi="宋体"/>
                <w:b/>
                <w:bCs/>
                <w:sz w:val="21"/>
                <w:szCs w:val="21"/>
                <w:highlight w:val="none"/>
                <w:lang w:eastAsia="zh-CN"/>
              </w:rPr>
              <w:t>（货物所包含的详细配置清单）</w:t>
            </w:r>
          </w:p>
        </w:tc>
      </w:tr>
      <w:tr w14:paraId="125C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971" w:type="dxa"/>
            <w:tcBorders>
              <w:top w:val="single" w:color="auto" w:sz="4" w:space="0"/>
              <w:left w:val="single" w:color="auto" w:sz="4" w:space="0"/>
              <w:bottom w:val="single" w:color="auto" w:sz="4" w:space="0"/>
              <w:right w:val="single" w:color="auto" w:sz="4" w:space="0"/>
            </w:tcBorders>
            <w:vAlign w:val="center"/>
          </w:tcPr>
          <w:p w14:paraId="11D8D889">
            <w:pPr>
              <w:jc w:val="center"/>
              <w:rPr>
                <w:rFonts w:ascii="宋体" w:hAnsi="宋体" w:eastAsia="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ACD6C37">
            <w:pPr>
              <w:spacing w:line="360" w:lineRule="auto"/>
              <w:jc w:val="center"/>
              <w:rPr>
                <w:rFonts w:asci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BA0C0F">
            <w:pPr>
              <w:spacing w:line="360" w:lineRule="auto"/>
              <w:jc w:val="center"/>
              <w:rPr>
                <w:rFonts w:ascii="宋体"/>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2E52FE4">
            <w:pPr>
              <w:jc w:val="both"/>
              <w:rPr>
                <w:rFonts w:ascii="宋体" w:hAnsi="宋体" w:eastAsia="宋体"/>
                <w:sz w:val="24"/>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74177F51">
            <w:pPr>
              <w:jc w:val="center"/>
              <w:rPr>
                <w:rFonts w:ascii="宋体" w:hAnsi="宋体" w:eastAsia="宋体"/>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3291E699">
            <w:pPr>
              <w:jc w:val="center"/>
              <w:rPr>
                <w:rFonts w:ascii="宋体" w:hAnsi="宋体" w:eastAsia="宋体"/>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8293024">
            <w:pPr>
              <w:jc w:val="center"/>
              <w:rPr>
                <w:rFonts w:ascii="宋体" w:hAnsi="宋体" w:eastAsia="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9AE3946">
            <w:pPr>
              <w:jc w:val="center"/>
              <w:rPr>
                <w:rFonts w:ascii="宋体" w:hAnsi="宋体" w:eastAsia="宋体"/>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63C177BC">
            <w:pPr>
              <w:jc w:val="center"/>
              <w:rPr>
                <w:rFonts w:ascii="宋体" w:hAnsi="宋体" w:eastAsia="宋体"/>
                <w:sz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025CAB49">
            <w:pPr>
              <w:jc w:val="center"/>
              <w:rPr>
                <w:rFonts w:ascii="宋体" w:hAnsi="宋体" w:eastAsia="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49BE5CF0">
            <w:pPr>
              <w:jc w:val="center"/>
              <w:rPr>
                <w:rFonts w:ascii="宋体" w:hAnsi="宋体"/>
                <w:sz w:val="24"/>
                <w:highlight w:val="none"/>
              </w:rPr>
            </w:pPr>
          </w:p>
        </w:tc>
      </w:tr>
    </w:tbl>
    <w:p w14:paraId="7E7A4229">
      <w:pPr>
        <w:pStyle w:val="14"/>
        <w:adjustRightInd w:val="0"/>
        <w:snapToGrid w:val="0"/>
        <w:spacing w:line="360" w:lineRule="auto"/>
        <w:rPr>
          <w:b/>
          <w:bCs/>
          <w:sz w:val="24"/>
          <w:highlight w:val="none"/>
        </w:rPr>
      </w:pPr>
    </w:p>
    <w:p w14:paraId="1B676105">
      <w:pPr>
        <w:pStyle w:val="14"/>
        <w:adjustRightInd w:val="0"/>
        <w:snapToGrid w:val="0"/>
        <w:spacing w:line="360" w:lineRule="auto"/>
        <w:rPr>
          <w:rFonts w:hint="eastAsia"/>
          <w:b w:val="0"/>
          <w:bCs w:val="0"/>
          <w:sz w:val="24"/>
          <w:lang w:eastAsia="zh-CN"/>
        </w:rPr>
      </w:pPr>
      <w:r>
        <w:rPr>
          <w:rFonts w:hint="eastAsia" w:ascii="宋体" w:hAnsi="宋体" w:cs="宋体" w:eastAsiaTheme="minorEastAsia"/>
          <w:b/>
          <w:kern w:val="2"/>
          <w:sz w:val="28"/>
          <w:szCs w:val="28"/>
          <w:highlight w:val="none"/>
          <w:lang w:val="en-US" w:eastAsia="zh-CN" w:bidi="ar-SA"/>
        </w:rPr>
        <w:t>配套耗材报价</w:t>
      </w:r>
      <w:r>
        <w:rPr>
          <w:rFonts w:hint="eastAsia"/>
          <w:b w:val="0"/>
          <w:bCs w:val="0"/>
          <w:sz w:val="24"/>
          <w:lang w:eastAsia="zh-CN"/>
        </w:rPr>
        <w:t>：</w:t>
      </w:r>
    </w:p>
    <w:tbl>
      <w:tblPr>
        <w:tblStyle w:val="10"/>
        <w:tblpPr w:leftFromText="180" w:rightFromText="180" w:vertAnchor="text" w:horzAnchor="page" w:tblpX="1387" w:tblpY="629"/>
        <w:tblOverlap w:val="never"/>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701"/>
        <w:gridCol w:w="1134"/>
        <w:gridCol w:w="1417"/>
        <w:gridCol w:w="2442"/>
        <w:gridCol w:w="819"/>
        <w:gridCol w:w="850"/>
        <w:gridCol w:w="851"/>
        <w:gridCol w:w="1275"/>
        <w:gridCol w:w="1134"/>
        <w:gridCol w:w="903"/>
      </w:tblGrid>
      <w:tr w14:paraId="22AA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1971" w:type="dxa"/>
            <w:tcBorders>
              <w:top w:val="single" w:color="auto" w:sz="4" w:space="0"/>
              <w:left w:val="single" w:color="auto" w:sz="4" w:space="0"/>
              <w:bottom w:val="single" w:color="auto" w:sz="4" w:space="0"/>
              <w:right w:val="single" w:color="auto" w:sz="4" w:space="0"/>
            </w:tcBorders>
            <w:vAlign w:val="center"/>
          </w:tcPr>
          <w:p w14:paraId="181BA0A7">
            <w:pPr>
              <w:spacing w:line="120" w:lineRule="auto"/>
              <w:jc w:val="center"/>
              <w:rPr>
                <w:rFonts w:ascii="宋体" w:hAnsi="宋体"/>
                <w:b/>
                <w:bCs/>
                <w:sz w:val="21"/>
                <w:szCs w:val="21"/>
                <w:highlight w:val="none"/>
              </w:rPr>
            </w:pPr>
            <w:r>
              <w:rPr>
                <w:rFonts w:hint="eastAsia" w:ascii="宋体" w:hAnsi="宋体"/>
                <w:b/>
                <w:bCs/>
                <w:sz w:val="21"/>
                <w:szCs w:val="21"/>
                <w:highlight w:val="none"/>
                <w:lang w:eastAsia="zh-CN"/>
              </w:rPr>
              <w:t>耗材</w:t>
            </w:r>
            <w:r>
              <w:rPr>
                <w:rFonts w:ascii="宋体" w:hAnsi="宋体"/>
                <w:b/>
                <w:bCs/>
                <w:sz w:val="21"/>
                <w:szCs w:val="21"/>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7D9CADB3">
            <w:pPr>
              <w:spacing w:line="120" w:lineRule="auto"/>
              <w:jc w:val="center"/>
              <w:rPr>
                <w:rFonts w:ascii="宋体" w:hAnsi="宋体"/>
                <w:b/>
                <w:bCs/>
                <w:sz w:val="21"/>
                <w:szCs w:val="21"/>
                <w:highlight w:val="none"/>
              </w:rPr>
            </w:pPr>
            <w:r>
              <w:rPr>
                <w:rFonts w:hint="eastAsia" w:ascii="宋体" w:hAnsi="宋体"/>
                <w:b/>
                <w:bCs/>
                <w:sz w:val="21"/>
                <w:szCs w:val="21"/>
                <w:highlight w:val="none"/>
              </w:rPr>
              <w:t>所投产品名称（医疗器械注册证名称）</w:t>
            </w:r>
          </w:p>
        </w:tc>
        <w:tc>
          <w:tcPr>
            <w:tcW w:w="1134" w:type="dxa"/>
            <w:tcBorders>
              <w:top w:val="single" w:color="auto" w:sz="4" w:space="0"/>
              <w:left w:val="single" w:color="auto" w:sz="4" w:space="0"/>
              <w:bottom w:val="single" w:color="auto" w:sz="4" w:space="0"/>
              <w:right w:val="single" w:color="auto" w:sz="4" w:space="0"/>
            </w:tcBorders>
            <w:vAlign w:val="center"/>
          </w:tcPr>
          <w:p w14:paraId="7107435D">
            <w:pPr>
              <w:spacing w:line="120" w:lineRule="auto"/>
              <w:jc w:val="center"/>
              <w:rPr>
                <w:rFonts w:ascii="宋体" w:hAnsi="宋体" w:eastAsia="宋体"/>
                <w:b/>
                <w:bCs/>
                <w:sz w:val="21"/>
                <w:szCs w:val="21"/>
                <w:highlight w:val="none"/>
              </w:rPr>
            </w:pPr>
            <w:r>
              <w:rPr>
                <w:rFonts w:hint="eastAsia" w:ascii="宋体" w:hAnsi="宋体"/>
                <w:b/>
                <w:bCs/>
                <w:sz w:val="21"/>
                <w:szCs w:val="21"/>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41F7D06">
            <w:pPr>
              <w:jc w:val="center"/>
              <w:rPr>
                <w:rFonts w:ascii="宋体" w:hAnsi="宋体"/>
                <w:b/>
                <w:bCs/>
                <w:sz w:val="21"/>
                <w:szCs w:val="21"/>
                <w:highlight w:val="none"/>
              </w:rPr>
            </w:pPr>
          </w:p>
          <w:p w14:paraId="61803E9A">
            <w:pPr>
              <w:jc w:val="center"/>
              <w:rPr>
                <w:rFonts w:ascii="宋体" w:hAnsi="宋体"/>
                <w:b/>
                <w:bCs/>
                <w:sz w:val="21"/>
                <w:szCs w:val="21"/>
                <w:highlight w:val="none"/>
              </w:rPr>
            </w:pPr>
            <w:r>
              <w:rPr>
                <w:rFonts w:ascii="宋体" w:hAnsi="宋体"/>
                <w:b/>
                <w:bCs/>
                <w:sz w:val="21"/>
                <w:szCs w:val="21"/>
                <w:highlight w:val="none"/>
              </w:rPr>
              <w:t>型号</w:t>
            </w:r>
          </w:p>
          <w:p w14:paraId="6358DCD9">
            <w:pPr>
              <w:spacing w:line="120" w:lineRule="auto"/>
              <w:jc w:val="center"/>
              <w:rPr>
                <w:rFonts w:ascii="宋体" w:hAnsi="宋体"/>
                <w:b/>
                <w:bCs/>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6BD5E1C0">
            <w:pPr>
              <w:spacing w:line="120" w:lineRule="auto"/>
              <w:jc w:val="center"/>
              <w:rPr>
                <w:rFonts w:ascii="宋体" w:hAnsi="宋体"/>
                <w:b/>
                <w:bCs/>
                <w:sz w:val="21"/>
                <w:szCs w:val="21"/>
                <w:highlight w:val="none"/>
              </w:rPr>
            </w:pPr>
            <w:r>
              <w:rPr>
                <w:rFonts w:hint="eastAsia" w:ascii="宋体"/>
                <w:b/>
                <w:bCs/>
                <w:sz w:val="21"/>
                <w:szCs w:val="21"/>
                <w:highlight w:val="none"/>
              </w:rPr>
              <w:t>生产厂商</w:t>
            </w:r>
          </w:p>
        </w:tc>
        <w:tc>
          <w:tcPr>
            <w:tcW w:w="819" w:type="dxa"/>
            <w:tcBorders>
              <w:top w:val="single" w:color="auto" w:sz="4" w:space="0"/>
              <w:left w:val="single" w:color="auto" w:sz="4" w:space="0"/>
              <w:bottom w:val="single" w:color="auto" w:sz="4" w:space="0"/>
              <w:right w:val="single" w:color="auto" w:sz="4" w:space="0"/>
            </w:tcBorders>
            <w:vAlign w:val="center"/>
          </w:tcPr>
          <w:p w14:paraId="1A6C1A1F">
            <w:pPr>
              <w:spacing w:line="120" w:lineRule="auto"/>
              <w:jc w:val="center"/>
              <w:rPr>
                <w:rFonts w:ascii="宋体" w:hAnsi="宋体"/>
                <w:b/>
                <w:bCs/>
                <w:sz w:val="21"/>
                <w:szCs w:val="21"/>
                <w:highlight w:val="none"/>
              </w:rPr>
            </w:pPr>
            <w:r>
              <w:rPr>
                <w:rFonts w:ascii="宋体" w:hAnsi="宋体"/>
                <w:b/>
                <w:bCs/>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14:paraId="0E105097">
            <w:pPr>
              <w:spacing w:line="120" w:lineRule="auto"/>
              <w:jc w:val="center"/>
              <w:rPr>
                <w:rFonts w:ascii="宋体" w:hAnsi="宋体"/>
                <w:b/>
                <w:bCs/>
                <w:sz w:val="21"/>
                <w:szCs w:val="21"/>
                <w:highlight w:val="none"/>
              </w:rPr>
            </w:pPr>
            <w:r>
              <w:rPr>
                <w:rFonts w:ascii="宋体" w:hAnsi="宋体"/>
                <w:b/>
                <w:bCs/>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7D88CD06">
            <w:pPr>
              <w:spacing w:line="120" w:lineRule="auto"/>
              <w:jc w:val="center"/>
              <w:rPr>
                <w:rFonts w:ascii="宋体" w:hAnsi="宋体"/>
                <w:b/>
                <w:bCs/>
                <w:sz w:val="21"/>
                <w:szCs w:val="21"/>
                <w:highlight w:val="none"/>
              </w:rPr>
            </w:pPr>
            <w:r>
              <w:rPr>
                <w:rFonts w:ascii="宋体" w:hAnsi="宋体"/>
                <w:b/>
                <w:bCs/>
                <w:sz w:val="21"/>
                <w:szCs w:val="21"/>
                <w:highlight w:val="none"/>
              </w:rPr>
              <w:t>单位</w:t>
            </w:r>
          </w:p>
        </w:tc>
        <w:tc>
          <w:tcPr>
            <w:tcW w:w="1275" w:type="dxa"/>
            <w:tcBorders>
              <w:top w:val="single" w:color="auto" w:sz="4" w:space="0"/>
              <w:left w:val="single" w:color="auto" w:sz="4" w:space="0"/>
              <w:bottom w:val="single" w:color="auto" w:sz="4" w:space="0"/>
              <w:right w:val="single" w:color="auto" w:sz="4" w:space="0"/>
            </w:tcBorders>
            <w:vAlign w:val="center"/>
          </w:tcPr>
          <w:p w14:paraId="61131DBD">
            <w:pPr>
              <w:spacing w:line="120" w:lineRule="auto"/>
              <w:jc w:val="center"/>
              <w:rPr>
                <w:rFonts w:ascii="宋体" w:hAnsi="宋体"/>
                <w:b/>
                <w:bCs/>
                <w:sz w:val="21"/>
                <w:szCs w:val="21"/>
                <w:highlight w:val="none"/>
              </w:rPr>
            </w:pPr>
            <w:r>
              <w:rPr>
                <w:rFonts w:ascii="宋体" w:hAnsi="宋体"/>
                <w:b/>
                <w:bCs/>
                <w:sz w:val="21"/>
                <w:szCs w:val="21"/>
                <w:highlight w:val="none"/>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177216FF">
            <w:pPr>
              <w:spacing w:line="120" w:lineRule="auto"/>
              <w:jc w:val="center"/>
              <w:rPr>
                <w:rFonts w:ascii="宋体" w:hAnsi="宋体"/>
                <w:b/>
                <w:bCs/>
                <w:sz w:val="21"/>
                <w:szCs w:val="21"/>
                <w:highlight w:val="none"/>
              </w:rPr>
            </w:pPr>
            <w:r>
              <w:rPr>
                <w:rFonts w:ascii="宋体" w:hAnsi="宋体"/>
                <w:b/>
                <w:bCs/>
                <w:sz w:val="21"/>
                <w:szCs w:val="21"/>
                <w:highlight w:val="none"/>
              </w:rPr>
              <w:t>总价（元）</w:t>
            </w:r>
          </w:p>
        </w:tc>
        <w:tc>
          <w:tcPr>
            <w:tcW w:w="903" w:type="dxa"/>
            <w:tcBorders>
              <w:top w:val="single" w:color="auto" w:sz="4" w:space="0"/>
              <w:left w:val="single" w:color="auto" w:sz="4" w:space="0"/>
              <w:bottom w:val="single" w:color="auto" w:sz="4" w:space="0"/>
              <w:right w:val="single" w:color="auto" w:sz="4" w:space="0"/>
            </w:tcBorders>
            <w:vAlign w:val="center"/>
          </w:tcPr>
          <w:p w14:paraId="0F3734E9">
            <w:pPr>
              <w:spacing w:line="120" w:lineRule="auto"/>
              <w:jc w:val="center"/>
              <w:rPr>
                <w:rFonts w:ascii="宋体" w:hAnsi="宋体"/>
                <w:b/>
                <w:bCs/>
                <w:sz w:val="21"/>
                <w:szCs w:val="21"/>
                <w:highlight w:val="none"/>
              </w:rPr>
            </w:pPr>
            <w:r>
              <w:rPr>
                <w:rFonts w:ascii="宋体" w:hAnsi="宋体"/>
                <w:b/>
                <w:bCs/>
                <w:sz w:val="21"/>
                <w:szCs w:val="21"/>
                <w:highlight w:val="none"/>
              </w:rPr>
              <w:t>备注</w:t>
            </w:r>
          </w:p>
        </w:tc>
      </w:tr>
      <w:tr w14:paraId="76BA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971" w:type="dxa"/>
            <w:tcBorders>
              <w:top w:val="single" w:color="auto" w:sz="4" w:space="0"/>
              <w:left w:val="single" w:color="auto" w:sz="4" w:space="0"/>
              <w:bottom w:val="single" w:color="auto" w:sz="4" w:space="0"/>
              <w:right w:val="single" w:color="auto" w:sz="4" w:space="0"/>
            </w:tcBorders>
            <w:vAlign w:val="center"/>
          </w:tcPr>
          <w:p w14:paraId="64493E40">
            <w:pPr>
              <w:jc w:val="center"/>
              <w:rPr>
                <w:rFonts w:ascii="宋体" w:hAnsi="宋体" w:eastAsia="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9AC3443">
            <w:pPr>
              <w:spacing w:line="360" w:lineRule="auto"/>
              <w:jc w:val="center"/>
              <w:rPr>
                <w:rFonts w:asci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268D39">
            <w:pPr>
              <w:spacing w:line="360" w:lineRule="auto"/>
              <w:jc w:val="center"/>
              <w:rPr>
                <w:rFonts w:ascii="宋体"/>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774592B">
            <w:pPr>
              <w:jc w:val="both"/>
              <w:rPr>
                <w:rFonts w:ascii="宋体" w:hAnsi="宋体" w:eastAsia="宋体"/>
                <w:sz w:val="24"/>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766B0284">
            <w:pPr>
              <w:jc w:val="center"/>
              <w:rPr>
                <w:rFonts w:ascii="宋体" w:hAnsi="宋体" w:eastAsia="宋体"/>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61B116EF">
            <w:pPr>
              <w:jc w:val="center"/>
              <w:rPr>
                <w:rFonts w:ascii="宋体" w:hAnsi="宋体" w:eastAsia="宋体"/>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7E3A15E">
            <w:pPr>
              <w:jc w:val="center"/>
              <w:rPr>
                <w:rFonts w:ascii="宋体" w:hAnsi="宋体" w:eastAsia="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C46AB0B">
            <w:pPr>
              <w:jc w:val="center"/>
              <w:rPr>
                <w:rFonts w:ascii="宋体" w:hAnsi="宋体" w:eastAsia="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47D30FA">
            <w:pPr>
              <w:jc w:val="center"/>
              <w:rPr>
                <w:rFonts w:ascii="宋体" w:hAnsi="宋体" w:eastAsia="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C4683E">
            <w:pPr>
              <w:jc w:val="center"/>
              <w:rPr>
                <w:rFonts w:ascii="宋体" w:hAnsi="宋体" w:eastAsia="宋体"/>
                <w:sz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4F9CAD7B">
            <w:pPr>
              <w:jc w:val="center"/>
              <w:rPr>
                <w:rFonts w:ascii="宋体" w:hAnsi="宋体"/>
                <w:sz w:val="24"/>
                <w:highlight w:val="none"/>
              </w:rPr>
            </w:pPr>
          </w:p>
        </w:tc>
      </w:tr>
    </w:tbl>
    <w:p w14:paraId="1AE3A109">
      <w:pPr>
        <w:widowControl/>
        <w:jc w:val="center"/>
        <w:rPr>
          <w:rFonts w:hint="eastAsia" w:ascii="宋体" w:hAnsi="宋体" w:cs="宋体"/>
          <w:b/>
          <w:sz w:val="28"/>
          <w:szCs w:val="28"/>
          <w:highlight w:val="none"/>
        </w:rPr>
      </w:pPr>
    </w:p>
    <w:p w14:paraId="00A48394">
      <w:pPr>
        <w:pStyle w:val="14"/>
        <w:adjustRightInd w:val="0"/>
        <w:snapToGrid w:val="0"/>
        <w:spacing w:line="360" w:lineRule="auto"/>
        <w:rPr>
          <w:b/>
          <w:bCs/>
          <w:sz w:val="24"/>
          <w:highlight w:val="none"/>
        </w:rPr>
        <w:sectPr>
          <w:footerReference r:id="rId7"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7632F3DD">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8</w:t>
      </w:r>
    </w:p>
    <w:p w14:paraId="39DCBEDB">
      <w:pPr>
        <w:pStyle w:val="5"/>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质保期后设备维修的价格清单及折扣</w:t>
      </w:r>
    </w:p>
    <w:p w14:paraId="7B2C6818">
      <w:pPr>
        <w:pStyle w:val="5"/>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p w14:paraId="58643B27">
      <w:pPr>
        <w:pStyle w:val="5"/>
        <w:jc w:val="left"/>
        <w:rPr>
          <w:rFonts w:hint="eastAsia" w:ascii="宋体" w:hAnsi="宋体" w:eastAsia="宋体" w:cs="宋体"/>
          <w:b/>
          <w:bCs/>
          <w:color w:val="auto"/>
          <w:szCs w:val="24"/>
          <w:highlight w:val="none"/>
          <w:lang w:val="en-US" w:eastAsia="zh-CN"/>
        </w:rPr>
      </w:pPr>
    </w:p>
    <w:tbl>
      <w:tblPr>
        <w:tblStyle w:val="11"/>
        <w:tblW w:w="14117"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169"/>
        <w:gridCol w:w="2139"/>
        <w:gridCol w:w="1169"/>
        <w:gridCol w:w="1169"/>
        <w:gridCol w:w="1169"/>
        <w:gridCol w:w="1169"/>
        <w:gridCol w:w="1169"/>
        <w:gridCol w:w="1170"/>
        <w:gridCol w:w="1170"/>
        <w:gridCol w:w="1455"/>
      </w:tblGrid>
      <w:tr w14:paraId="14E1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69" w:type="dxa"/>
            <w:noWrap w:val="0"/>
            <w:vAlign w:val="center"/>
          </w:tcPr>
          <w:p w14:paraId="2B113730">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1169" w:type="dxa"/>
            <w:noWrap w:val="0"/>
            <w:vAlign w:val="center"/>
          </w:tcPr>
          <w:p w14:paraId="58AE540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2139" w:type="dxa"/>
            <w:noWrap w:val="0"/>
            <w:vAlign w:val="center"/>
          </w:tcPr>
          <w:p w14:paraId="69C77EB9">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设备维修材料名称</w:t>
            </w:r>
          </w:p>
        </w:tc>
        <w:tc>
          <w:tcPr>
            <w:tcW w:w="1169" w:type="dxa"/>
            <w:noWrap w:val="0"/>
            <w:vAlign w:val="center"/>
          </w:tcPr>
          <w:p w14:paraId="0C182F85">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1169" w:type="dxa"/>
            <w:noWrap w:val="0"/>
            <w:vAlign w:val="center"/>
          </w:tcPr>
          <w:p w14:paraId="60FA210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1169" w:type="dxa"/>
            <w:noWrap w:val="0"/>
            <w:vAlign w:val="center"/>
          </w:tcPr>
          <w:p w14:paraId="4492EEC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1169" w:type="dxa"/>
            <w:noWrap w:val="0"/>
            <w:vAlign w:val="center"/>
          </w:tcPr>
          <w:p w14:paraId="18EE6EB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1169" w:type="dxa"/>
            <w:noWrap w:val="0"/>
            <w:vAlign w:val="center"/>
          </w:tcPr>
          <w:p w14:paraId="35508564">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1170" w:type="dxa"/>
            <w:noWrap w:val="0"/>
            <w:vAlign w:val="center"/>
          </w:tcPr>
          <w:p w14:paraId="78DDACC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1170" w:type="dxa"/>
            <w:noWrap w:val="0"/>
            <w:vAlign w:val="center"/>
          </w:tcPr>
          <w:p w14:paraId="55399E31">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1455" w:type="dxa"/>
            <w:noWrap w:val="0"/>
            <w:vAlign w:val="center"/>
          </w:tcPr>
          <w:p w14:paraId="7418BABC">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14:paraId="777A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6F680CC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1169" w:type="dxa"/>
            <w:noWrap w:val="0"/>
            <w:vAlign w:val="top"/>
          </w:tcPr>
          <w:p w14:paraId="73EF7EE7">
            <w:pPr>
              <w:pStyle w:val="5"/>
              <w:rPr>
                <w:rFonts w:hint="eastAsia" w:ascii="宋体" w:hAnsi="宋体" w:eastAsia="宋体" w:cs="宋体"/>
                <w:color w:val="auto"/>
                <w:szCs w:val="24"/>
                <w:highlight w:val="none"/>
                <w:vertAlign w:val="baseline"/>
              </w:rPr>
            </w:pPr>
          </w:p>
        </w:tc>
        <w:tc>
          <w:tcPr>
            <w:tcW w:w="2139" w:type="dxa"/>
            <w:noWrap w:val="0"/>
            <w:vAlign w:val="top"/>
          </w:tcPr>
          <w:p w14:paraId="71DFD8F5">
            <w:pPr>
              <w:pStyle w:val="5"/>
              <w:rPr>
                <w:rFonts w:hint="eastAsia" w:ascii="宋体" w:hAnsi="宋体" w:eastAsia="宋体" w:cs="宋体"/>
                <w:color w:val="auto"/>
                <w:szCs w:val="24"/>
                <w:highlight w:val="none"/>
                <w:vertAlign w:val="baseline"/>
              </w:rPr>
            </w:pPr>
          </w:p>
        </w:tc>
        <w:tc>
          <w:tcPr>
            <w:tcW w:w="1169" w:type="dxa"/>
            <w:noWrap w:val="0"/>
            <w:vAlign w:val="top"/>
          </w:tcPr>
          <w:p w14:paraId="130A6993">
            <w:pPr>
              <w:pStyle w:val="5"/>
              <w:rPr>
                <w:rFonts w:hint="eastAsia" w:ascii="宋体" w:hAnsi="宋体" w:eastAsia="宋体" w:cs="宋体"/>
                <w:color w:val="auto"/>
                <w:szCs w:val="24"/>
                <w:highlight w:val="none"/>
                <w:vertAlign w:val="baseline"/>
              </w:rPr>
            </w:pPr>
          </w:p>
        </w:tc>
        <w:tc>
          <w:tcPr>
            <w:tcW w:w="1169" w:type="dxa"/>
            <w:noWrap w:val="0"/>
            <w:vAlign w:val="top"/>
          </w:tcPr>
          <w:p w14:paraId="7C483D8E">
            <w:pPr>
              <w:pStyle w:val="5"/>
              <w:rPr>
                <w:rFonts w:hint="eastAsia" w:ascii="宋体" w:hAnsi="宋体" w:eastAsia="宋体" w:cs="宋体"/>
                <w:color w:val="auto"/>
                <w:szCs w:val="24"/>
                <w:highlight w:val="none"/>
                <w:vertAlign w:val="baseline"/>
              </w:rPr>
            </w:pPr>
          </w:p>
        </w:tc>
        <w:tc>
          <w:tcPr>
            <w:tcW w:w="1169" w:type="dxa"/>
            <w:noWrap w:val="0"/>
            <w:vAlign w:val="top"/>
          </w:tcPr>
          <w:p w14:paraId="406BE101">
            <w:pPr>
              <w:pStyle w:val="5"/>
              <w:rPr>
                <w:rFonts w:hint="eastAsia" w:ascii="宋体" w:hAnsi="宋体" w:eastAsia="宋体" w:cs="宋体"/>
                <w:color w:val="auto"/>
                <w:szCs w:val="24"/>
                <w:highlight w:val="none"/>
                <w:vertAlign w:val="baseline"/>
              </w:rPr>
            </w:pPr>
          </w:p>
        </w:tc>
        <w:tc>
          <w:tcPr>
            <w:tcW w:w="1169" w:type="dxa"/>
            <w:noWrap w:val="0"/>
            <w:vAlign w:val="top"/>
          </w:tcPr>
          <w:p w14:paraId="6DD3BF17">
            <w:pPr>
              <w:pStyle w:val="5"/>
              <w:rPr>
                <w:rFonts w:hint="eastAsia" w:ascii="宋体" w:hAnsi="宋体" w:eastAsia="宋体" w:cs="宋体"/>
                <w:color w:val="auto"/>
                <w:szCs w:val="24"/>
                <w:highlight w:val="none"/>
                <w:vertAlign w:val="baseline"/>
              </w:rPr>
            </w:pPr>
          </w:p>
        </w:tc>
        <w:tc>
          <w:tcPr>
            <w:tcW w:w="1169" w:type="dxa"/>
            <w:noWrap w:val="0"/>
            <w:vAlign w:val="top"/>
          </w:tcPr>
          <w:p w14:paraId="708B02CD">
            <w:pPr>
              <w:pStyle w:val="5"/>
              <w:rPr>
                <w:rFonts w:hint="eastAsia" w:ascii="宋体" w:hAnsi="宋体" w:eastAsia="宋体" w:cs="宋体"/>
                <w:color w:val="auto"/>
                <w:szCs w:val="24"/>
                <w:highlight w:val="none"/>
                <w:vertAlign w:val="baseline"/>
              </w:rPr>
            </w:pPr>
          </w:p>
        </w:tc>
        <w:tc>
          <w:tcPr>
            <w:tcW w:w="1170" w:type="dxa"/>
            <w:noWrap w:val="0"/>
            <w:vAlign w:val="top"/>
          </w:tcPr>
          <w:p w14:paraId="51667113">
            <w:pPr>
              <w:pStyle w:val="5"/>
              <w:rPr>
                <w:rFonts w:hint="eastAsia" w:ascii="宋体" w:hAnsi="宋体" w:eastAsia="宋体" w:cs="宋体"/>
                <w:color w:val="auto"/>
                <w:szCs w:val="24"/>
                <w:highlight w:val="none"/>
                <w:vertAlign w:val="baseline"/>
              </w:rPr>
            </w:pPr>
          </w:p>
        </w:tc>
        <w:tc>
          <w:tcPr>
            <w:tcW w:w="1170" w:type="dxa"/>
            <w:noWrap w:val="0"/>
            <w:vAlign w:val="top"/>
          </w:tcPr>
          <w:p w14:paraId="24C4E53D">
            <w:pPr>
              <w:pStyle w:val="5"/>
              <w:rPr>
                <w:rFonts w:hint="eastAsia" w:ascii="宋体" w:hAnsi="宋体" w:eastAsia="宋体" w:cs="宋体"/>
                <w:color w:val="auto"/>
                <w:szCs w:val="24"/>
                <w:highlight w:val="none"/>
                <w:vertAlign w:val="baseline"/>
              </w:rPr>
            </w:pPr>
          </w:p>
        </w:tc>
        <w:tc>
          <w:tcPr>
            <w:tcW w:w="1455" w:type="dxa"/>
            <w:noWrap w:val="0"/>
            <w:vAlign w:val="top"/>
          </w:tcPr>
          <w:p w14:paraId="7314E096">
            <w:pPr>
              <w:pStyle w:val="5"/>
              <w:rPr>
                <w:rFonts w:hint="eastAsia" w:ascii="宋体" w:hAnsi="宋体" w:eastAsia="宋体" w:cs="宋体"/>
                <w:color w:val="auto"/>
                <w:szCs w:val="24"/>
                <w:highlight w:val="none"/>
                <w:vertAlign w:val="baseline"/>
              </w:rPr>
            </w:pPr>
          </w:p>
        </w:tc>
      </w:tr>
      <w:tr w14:paraId="366D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5543F7EC">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1169" w:type="dxa"/>
            <w:noWrap w:val="0"/>
            <w:vAlign w:val="top"/>
          </w:tcPr>
          <w:p w14:paraId="714E6CC7">
            <w:pPr>
              <w:pStyle w:val="5"/>
              <w:rPr>
                <w:rFonts w:hint="eastAsia" w:ascii="宋体" w:hAnsi="宋体" w:eastAsia="宋体" w:cs="宋体"/>
                <w:color w:val="auto"/>
                <w:szCs w:val="24"/>
                <w:highlight w:val="none"/>
                <w:vertAlign w:val="baseline"/>
              </w:rPr>
            </w:pPr>
          </w:p>
        </w:tc>
        <w:tc>
          <w:tcPr>
            <w:tcW w:w="2139" w:type="dxa"/>
            <w:noWrap w:val="0"/>
            <w:vAlign w:val="top"/>
          </w:tcPr>
          <w:p w14:paraId="63233F59">
            <w:pPr>
              <w:pStyle w:val="5"/>
              <w:rPr>
                <w:rFonts w:hint="eastAsia" w:ascii="宋体" w:hAnsi="宋体" w:eastAsia="宋体" w:cs="宋体"/>
                <w:color w:val="auto"/>
                <w:szCs w:val="24"/>
                <w:highlight w:val="none"/>
                <w:vertAlign w:val="baseline"/>
              </w:rPr>
            </w:pPr>
          </w:p>
        </w:tc>
        <w:tc>
          <w:tcPr>
            <w:tcW w:w="1169" w:type="dxa"/>
            <w:noWrap w:val="0"/>
            <w:vAlign w:val="top"/>
          </w:tcPr>
          <w:p w14:paraId="38A54F7A">
            <w:pPr>
              <w:pStyle w:val="5"/>
              <w:rPr>
                <w:rFonts w:hint="eastAsia" w:ascii="宋体" w:hAnsi="宋体" w:eastAsia="宋体" w:cs="宋体"/>
                <w:color w:val="auto"/>
                <w:szCs w:val="24"/>
                <w:highlight w:val="none"/>
                <w:vertAlign w:val="baseline"/>
              </w:rPr>
            </w:pPr>
          </w:p>
        </w:tc>
        <w:tc>
          <w:tcPr>
            <w:tcW w:w="1169" w:type="dxa"/>
            <w:noWrap w:val="0"/>
            <w:vAlign w:val="top"/>
          </w:tcPr>
          <w:p w14:paraId="6F0D3750">
            <w:pPr>
              <w:pStyle w:val="5"/>
              <w:rPr>
                <w:rFonts w:hint="eastAsia" w:ascii="宋体" w:hAnsi="宋体" w:eastAsia="宋体" w:cs="宋体"/>
                <w:color w:val="auto"/>
                <w:szCs w:val="24"/>
                <w:highlight w:val="none"/>
                <w:vertAlign w:val="baseline"/>
              </w:rPr>
            </w:pPr>
          </w:p>
        </w:tc>
        <w:tc>
          <w:tcPr>
            <w:tcW w:w="1169" w:type="dxa"/>
            <w:noWrap w:val="0"/>
            <w:vAlign w:val="top"/>
          </w:tcPr>
          <w:p w14:paraId="0EB5EAD5">
            <w:pPr>
              <w:pStyle w:val="5"/>
              <w:rPr>
                <w:rFonts w:hint="eastAsia" w:ascii="宋体" w:hAnsi="宋体" w:eastAsia="宋体" w:cs="宋体"/>
                <w:color w:val="auto"/>
                <w:szCs w:val="24"/>
                <w:highlight w:val="none"/>
                <w:vertAlign w:val="baseline"/>
              </w:rPr>
            </w:pPr>
          </w:p>
        </w:tc>
        <w:tc>
          <w:tcPr>
            <w:tcW w:w="1169" w:type="dxa"/>
            <w:noWrap w:val="0"/>
            <w:vAlign w:val="top"/>
          </w:tcPr>
          <w:p w14:paraId="68D44192">
            <w:pPr>
              <w:pStyle w:val="5"/>
              <w:rPr>
                <w:rFonts w:hint="eastAsia" w:ascii="宋体" w:hAnsi="宋体" w:eastAsia="宋体" w:cs="宋体"/>
                <w:color w:val="auto"/>
                <w:szCs w:val="24"/>
                <w:highlight w:val="none"/>
                <w:vertAlign w:val="baseline"/>
              </w:rPr>
            </w:pPr>
          </w:p>
        </w:tc>
        <w:tc>
          <w:tcPr>
            <w:tcW w:w="1169" w:type="dxa"/>
            <w:noWrap w:val="0"/>
            <w:vAlign w:val="top"/>
          </w:tcPr>
          <w:p w14:paraId="41B0B899">
            <w:pPr>
              <w:pStyle w:val="5"/>
              <w:rPr>
                <w:rFonts w:hint="eastAsia" w:ascii="宋体" w:hAnsi="宋体" w:eastAsia="宋体" w:cs="宋体"/>
                <w:color w:val="auto"/>
                <w:szCs w:val="24"/>
                <w:highlight w:val="none"/>
                <w:vertAlign w:val="baseline"/>
              </w:rPr>
            </w:pPr>
          </w:p>
        </w:tc>
        <w:tc>
          <w:tcPr>
            <w:tcW w:w="1170" w:type="dxa"/>
            <w:noWrap w:val="0"/>
            <w:vAlign w:val="top"/>
          </w:tcPr>
          <w:p w14:paraId="4C5C01B7">
            <w:pPr>
              <w:pStyle w:val="5"/>
              <w:rPr>
                <w:rFonts w:hint="eastAsia" w:ascii="宋体" w:hAnsi="宋体" w:eastAsia="宋体" w:cs="宋体"/>
                <w:color w:val="auto"/>
                <w:szCs w:val="24"/>
                <w:highlight w:val="none"/>
                <w:vertAlign w:val="baseline"/>
              </w:rPr>
            </w:pPr>
          </w:p>
        </w:tc>
        <w:tc>
          <w:tcPr>
            <w:tcW w:w="1170" w:type="dxa"/>
            <w:noWrap w:val="0"/>
            <w:vAlign w:val="top"/>
          </w:tcPr>
          <w:p w14:paraId="458D9B6F">
            <w:pPr>
              <w:pStyle w:val="5"/>
              <w:rPr>
                <w:rFonts w:hint="eastAsia" w:ascii="宋体" w:hAnsi="宋体" w:eastAsia="宋体" w:cs="宋体"/>
                <w:color w:val="auto"/>
                <w:szCs w:val="24"/>
                <w:highlight w:val="none"/>
                <w:vertAlign w:val="baseline"/>
              </w:rPr>
            </w:pPr>
          </w:p>
        </w:tc>
        <w:tc>
          <w:tcPr>
            <w:tcW w:w="1455" w:type="dxa"/>
            <w:noWrap w:val="0"/>
            <w:vAlign w:val="top"/>
          </w:tcPr>
          <w:p w14:paraId="33A7E95B">
            <w:pPr>
              <w:pStyle w:val="5"/>
              <w:rPr>
                <w:rFonts w:hint="eastAsia" w:ascii="宋体" w:hAnsi="宋体" w:eastAsia="宋体" w:cs="宋体"/>
                <w:color w:val="auto"/>
                <w:szCs w:val="24"/>
                <w:highlight w:val="none"/>
                <w:vertAlign w:val="baseline"/>
              </w:rPr>
            </w:pPr>
          </w:p>
        </w:tc>
      </w:tr>
      <w:tr w14:paraId="3E29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21004B7D">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1169" w:type="dxa"/>
            <w:noWrap w:val="0"/>
            <w:vAlign w:val="top"/>
          </w:tcPr>
          <w:p w14:paraId="3446A525">
            <w:pPr>
              <w:pStyle w:val="5"/>
              <w:rPr>
                <w:rFonts w:hint="eastAsia" w:ascii="宋体" w:hAnsi="宋体" w:eastAsia="宋体" w:cs="宋体"/>
                <w:color w:val="auto"/>
                <w:szCs w:val="24"/>
                <w:highlight w:val="none"/>
                <w:vertAlign w:val="baseline"/>
              </w:rPr>
            </w:pPr>
          </w:p>
        </w:tc>
        <w:tc>
          <w:tcPr>
            <w:tcW w:w="2139" w:type="dxa"/>
            <w:noWrap w:val="0"/>
            <w:vAlign w:val="top"/>
          </w:tcPr>
          <w:p w14:paraId="102A257F">
            <w:pPr>
              <w:pStyle w:val="5"/>
              <w:rPr>
                <w:rFonts w:hint="eastAsia" w:ascii="宋体" w:hAnsi="宋体" w:eastAsia="宋体" w:cs="宋体"/>
                <w:color w:val="auto"/>
                <w:szCs w:val="24"/>
                <w:highlight w:val="none"/>
                <w:vertAlign w:val="baseline"/>
              </w:rPr>
            </w:pPr>
          </w:p>
        </w:tc>
        <w:tc>
          <w:tcPr>
            <w:tcW w:w="1169" w:type="dxa"/>
            <w:noWrap w:val="0"/>
            <w:vAlign w:val="top"/>
          </w:tcPr>
          <w:p w14:paraId="750A1507">
            <w:pPr>
              <w:pStyle w:val="5"/>
              <w:rPr>
                <w:rFonts w:hint="eastAsia" w:ascii="宋体" w:hAnsi="宋体" w:eastAsia="宋体" w:cs="宋体"/>
                <w:color w:val="auto"/>
                <w:szCs w:val="24"/>
                <w:highlight w:val="none"/>
                <w:vertAlign w:val="baseline"/>
              </w:rPr>
            </w:pPr>
          </w:p>
        </w:tc>
        <w:tc>
          <w:tcPr>
            <w:tcW w:w="1169" w:type="dxa"/>
            <w:noWrap w:val="0"/>
            <w:vAlign w:val="top"/>
          </w:tcPr>
          <w:p w14:paraId="529D88F1">
            <w:pPr>
              <w:pStyle w:val="5"/>
              <w:rPr>
                <w:rFonts w:hint="eastAsia" w:ascii="宋体" w:hAnsi="宋体" w:eastAsia="宋体" w:cs="宋体"/>
                <w:color w:val="auto"/>
                <w:szCs w:val="24"/>
                <w:highlight w:val="none"/>
                <w:vertAlign w:val="baseline"/>
              </w:rPr>
            </w:pPr>
          </w:p>
        </w:tc>
        <w:tc>
          <w:tcPr>
            <w:tcW w:w="1169" w:type="dxa"/>
            <w:noWrap w:val="0"/>
            <w:vAlign w:val="top"/>
          </w:tcPr>
          <w:p w14:paraId="16AF9BC8">
            <w:pPr>
              <w:pStyle w:val="5"/>
              <w:rPr>
                <w:rFonts w:hint="eastAsia" w:ascii="宋体" w:hAnsi="宋体" w:eastAsia="宋体" w:cs="宋体"/>
                <w:color w:val="auto"/>
                <w:szCs w:val="24"/>
                <w:highlight w:val="none"/>
                <w:vertAlign w:val="baseline"/>
              </w:rPr>
            </w:pPr>
          </w:p>
        </w:tc>
        <w:tc>
          <w:tcPr>
            <w:tcW w:w="1169" w:type="dxa"/>
            <w:noWrap w:val="0"/>
            <w:vAlign w:val="top"/>
          </w:tcPr>
          <w:p w14:paraId="7E97C480">
            <w:pPr>
              <w:pStyle w:val="5"/>
              <w:rPr>
                <w:rFonts w:hint="eastAsia" w:ascii="宋体" w:hAnsi="宋体" w:eastAsia="宋体" w:cs="宋体"/>
                <w:color w:val="auto"/>
                <w:szCs w:val="24"/>
                <w:highlight w:val="none"/>
                <w:vertAlign w:val="baseline"/>
              </w:rPr>
            </w:pPr>
          </w:p>
        </w:tc>
        <w:tc>
          <w:tcPr>
            <w:tcW w:w="1169" w:type="dxa"/>
            <w:noWrap w:val="0"/>
            <w:vAlign w:val="top"/>
          </w:tcPr>
          <w:p w14:paraId="54B15A67">
            <w:pPr>
              <w:pStyle w:val="5"/>
              <w:rPr>
                <w:rFonts w:hint="eastAsia" w:ascii="宋体" w:hAnsi="宋体" w:eastAsia="宋体" w:cs="宋体"/>
                <w:color w:val="auto"/>
                <w:szCs w:val="24"/>
                <w:highlight w:val="none"/>
                <w:vertAlign w:val="baseline"/>
              </w:rPr>
            </w:pPr>
          </w:p>
        </w:tc>
        <w:tc>
          <w:tcPr>
            <w:tcW w:w="1170" w:type="dxa"/>
            <w:noWrap w:val="0"/>
            <w:vAlign w:val="top"/>
          </w:tcPr>
          <w:p w14:paraId="379C61E7">
            <w:pPr>
              <w:pStyle w:val="5"/>
              <w:rPr>
                <w:rFonts w:hint="eastAsia" w:ascii="宋体" w:hAnsi="宋体" w:eastAsia="宋体" w:cs="宋体"/>
                <w:color w:val="auto"/>
                <w:szCs w:val="24"/>
                <w:highlight w:val="none"/>
                <w:vertAlign w:val="baseline"/>
              </w:rPr>
            </w:pPr>
          </w:p>
        </w:tc>
        <w:tc>
          <w:tcPr>
            <w:tcW w:w="1170" w:type="dxa"/>
            <w:noWrap w:val="0"/>
            <w:vAlign w:val="top"/>
          </w:tcPr>
          <w:p w14:paraId="5CCDDC10">
            <w:pPr>
              <w:pStyle w:val="5"/>
              <w:rPr>
                <w:rFonts w:hint="eastAsia" w:ascii="宋体" w:hAnsi="宋体" w:eastAsia="宋体" w:cs="宋体"/>
                <w:color w:val="auto"/>
                <w:szCs w:val="24"/>
                <w:highlight w:val="none"/>
                <w:vertAlign w:val="baseline"/>
              </w:rPr>
            </w:pPr>
          </w:p>
        </w:tc>
        <w:tc>
          <w:tcPr>
            <w:tcW w:w="1455" w:type="dxa"/>
            <w:noWrap w:val="0"/>
            <w:vAlign w:val="top"/>
          </w:tcPr>
          <w:p w14:paraId="03595A63">
            <w:pPr>
              <w:pStyle w:val="5"/>
              <w:rPr>
                <w:rFonts w:hint="eastAsia" w:ascii="宋体" w:hAnsi="宋体" w:eastAsia="宋体" w:cs="宋体"/>
                <w:color w:val="auto"/>
                <w:szCs w:val="24"/>
                <w:highlight w:val="none"/>
                <w:vertAlign w:val="baseline"/>
              </w:rPr>
            </w:pPr>
          </w:p>
        </w:tc>
      </w:tr>
      <w:tr w14:paraId="4028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7A0F611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4</w:t>
            </w:r>
          </w:p>
        </w:tc>
        <w:tc>
          <w:tcPr>
            <w:tcW w:w="1169" w:type="dxa"/>
            <w:noWrap w:val="0"/>
            <w:vAlign w:val="top"/>
          </w:tcPr>
          <w:p w14:paraId="623FFEFC">
            <w:pPr>
              <w:pStyle w:val="5"/>
              <w:rPr>
                <w:rFonts w:hint="eastAsia" w:ascii="宋体" w:hAnsi="宋体" w:eastAsia="宋体" w:cs="宋体"/>
                <w:color w:val="auto"/>
                <w:szCs w:val="24"/>
                <w:highlight w:val="none"/>
                <w:vertAlign w:val="baseline"/>
              </w:rPr>
            </w:pPr>
          </w:p>
        </w:tc>
        <w:tc>
          <w:tcPr>
            <w:tcW w:w="2139" w:type="dxa"/>
            <w:noWrap w:val="0"/>
            <w:vAlign w:val="top"/>
          </w:tcPr>
          <w:p w14:paraId="49D6335D">
            <w:pPr>
              <w:pStyle w:val="5"/>
              <w:rPr>
                <w:rFonts w:hint="eastAsia" w:ascii="宋体" w:hAnsi="宋体" w:eastAsia="宋体" w:cs="宋体"/>
                <w:color w:val="auto"/>
                <w:szCs w:val="24"/>
                <w:highlight w:val="none"/>
                <w:vertAlign w:val="baseline"/>
              </w:rPr>
            </w:pPr>
          </w:p>
        </w:tc>
        <w:tc>
          <w:tcPr>
            <w:tcW w:w="1169" w:type="dxa"/>
            <w:noWrap w:val="0"/>
            <w:vAlign w:val="top"/>
          </w:tcPr>
          <w:p w14:paraId="524BD6B3">
            <w:pPr>
              <w:pStyle w:val="5"/>
              <w:rPr>
                <w:rFonts w:hint="eastAsia" w:ascii="宋体" w:hAnsi="宋体" w:eastAsia="宋体" w:cs="宋体"/>
                <w:color w:val="auto"/>
                <w:szCs w:val="24"/>
                <w:highlight w:val="none"/>
                <w:vertAlign w:val="baseline"/>
              </w:rPr>
            </w:pPr>
          </w:p>
        </w:tc>
        <w:tc>
          <w:tcPr>
            <w:tcW w:w="1169" w:type="dxa"/>
            <w:noWrap w:val="0"/>
            <w:vAlign w:val="top"/>
          </w:tcPr>
          <w:p w14:paraId="43D47ACE">
            <w:pPr>
              <w:pStyle w:val="5"/>
              <w:rPr>
                <w:rFonts w:hint="eastAsia" w:ascii="宋体" w:hAnsi="宋体" w:eastAsia="宋体" w:cs="宋体"/>
                <w:color w:val="auto"/>
                <w:szCs w:val="24"/>
                <w:highlight w:val="none"/>
                <w:vertAlign w:val="baseline"/>
              </w:rPr>
            </w:pPr>
          </w:p>
        </w:tc>
        <w:tc>
          <w:tcPr>
            <w:tcW w:w="1169" w:type="dxa"/>
            <w:noWrap w:val="0"/>
            <w:vAlign w:val="top"/>
          </w:tcPr>
          <w:p w14:paraId="567E14D5">
            <w:pPr>
              <w:pStyle w:val="5"/>
              <w:rPr>
                <w:rFonts w:hint="eastAsia" w:ascii="宋体" w:hAnsi="宋体" w:eastAsia="宋体" w:cs="宋体"/>
                <w:color w:val="auto"/>
                <w:szCs w:val="24"/>
                <w:highlight w:val="none"/>
                <w:vertAlign w:val="baseline"/>
              </w:rPr>
            </w:pPr>
          </w:p>
        </w:tc>
        <w:tc>
          <w:tcPr>
            <w:tcW w:w="1169" w:type="dxa"/>
            <w:noWrap w:val="0"/>
            <w:vAlign w:val="top"/>
          </w:tcPr>
          <w:p w14:paraId="11E3C177">
            <w:pPr>
              <w:pStyle w:val="5"/>
              <w:rPr>
                <w:rFonts w:hint="eastAsia" w:ascii="宋体" w:hAnsi="宋体" w:eastAsia="宋体" w:cs="宋体"/>
                <w:color w:val="auto"/>
                <w:szCs w:val="24"/>
                <w:highlight w:val="none"/>
                <w:vertAlign w:val="baseline"/>
              </w:rPr>
            </w:pPr>
          </w:p>
        </w:tc>
        <w:tc>
          <w:tcPr>
            <w:tcW w:w="1169" w:type="dxa"/>
            <w:noWrap w:val="0"/>
            <w:vAlign w:val="top"/>
          </w:tcPr>
          <w:p w14:paraId="350758AA">
            <w:pPr>
              <w:pStyle w:val="5"/>
              <w:rPr>
                <w:rFonts w:hint="eastAsia" w:ascii="宋体" w:hAnsi="宋体" w:eastAsia="宋体" w:cs="宋体"/>
                <w:color w:val="auto"/>
                <w:szCs w:val="24"/>
                <w:highlight w:val="none"/>
                <w:vertAlign w:val="baseline"/>
              </w:rPr>
            </w:pPr>
          </w:p>
        </w:tc>
        <w:tc>
          <w:tcPr>
            <w:tcW w:w="1170" w:type="dxa"/>
            <w:noWrap w:val="0"/>
            <w:vAlign w:val="top"/>
          </w:tcPr>
          <w:p w14:paraId="7F4F8493">
            <w:pPr>
              <w:pStyle w:val="5"/>
              <w:rPr>
                <w:rFonts w:hint="eastAsia" w:ascii="宋体" w:hAnsi="宋体" w:eastAsia="宋体" w:cs="宋体"/>
                <w:color w:val="auto"/>
                <w:szCs w:val="24"/>
                <w:highlight w:val="none"/>
                <w:vertAlign w:val="baseline"/>
              </w:rPr>
            </w:pPr>
          </w:p>
        </w:tc>
        <w:tc>
          <w:tcPr>
            <w:tcW w:w="1170" w:type="dxa"/>
            <w:noWrap w:val="0"/>
            <w:vAlign w:val="top"/>
          </w:tcPr>
          <w:p w14:paraId="6E89810B">
            <w:pPr>
              <w:pStyle w:val="5"/>
              <w:rPr>
                <w:rFonts w:hint="eastAsia" w:ascii="宋体" w:hAnsi="宋体" w:eastAsia="宋体" w:cs="宋体"/>
                <w:color w:val="auto"/>
                <w:szCs w:val="24"/>
                <w:highlight w:val="none"/>
                <w:vertAlign w:val="baseline"/>
              </w:rPr>
            </w:pPr>
          </w:p>
        </w:tc>
        <w:tc>
          <w:tcPr>
            <w:tcW w:w="1455" w:type="dxa"/>
            <w:noWrap w:val="0"/>
            <w:vAlign w:val="top"/>
          </w:tcPr>
          <w:p w14:paraId="12667CD6">
            <w:pPr>
              <w:pStyle w:val="5"/>
              <w:rPr>
                <w:rFonts w:hint="eastAsia" w:ascii="宋体" w:hAnsi="宋体" w:eastAsia="宋体" w:cs="宋体"/>
                <w:color w:val="auto"/>
                <w:szCs w:val="24"/>
                <w:highlight w:val="none"/>
                <w:vertAlign w:val="baseline"/>
              </w:rPr>
            </w:pPr>
          </w:p>
        </w:tc>
      </w:tr>
      <w:tr w14:paraId="6FAF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69" w:type="dxa"/>
            <w:noWrap w:val="0"/>
            <w:vAlign w:val="top"/>
          </w:tcPr>
          <w:p w14:paraId="304268EA">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1169" w:type="dxa"/>
            <w:noWrap w:val="0"/>
            <w:vAlign w:val="top"/>
          </w:tcPr>
          <w:p w14:paraId="7C3A4351">
            <w:pPr>
              <w:pStyle w:val="5"/>
              <w:rPr>
                <w:rFonts w:hint="eastAsia" w:ascii="宋体" w:hAnsi="宋体" w:eastAsia="宋体" w:cs="宋体"/>
                <w:color w:val="auto"/>
                <w:szCs w:val="24"/>
                <w:highlight w:val="none"/>
                <w:vertAlign w:val="baseline"/>
              </w:rPr>
            </w:pPr>
          </w:p>
        </w:tc>
        <w:tc>
          <w:tcPr>
            <w:tcW w:w="2139" w:type="dxa"/>
            <w:noWrap w:val="0"/>
            <w:vAlign w:val="top"/>
          </w:tcPr>
          <w:p w14:paraId="40D10950">
            <w:pPr>
              <w:pStyle w:val="5"/>
              <w:rPr>
                <w:rFonts w:hint="eastAsia" w:ascii="宋体" w:hAnsi="宋体" w:eastAsia="宋体" w:cs="宋体"/>
                <w:color w:val="auto"/>
                <w:szCs w:val="24"/>
                <w:highlight w:val="none"/>
                <w:vertAlign w:val="baseline"/>
              </w:rPr>
            </w:pPr>
          </w:p>
        </w:tc>
        <w:tc>
          <w:tcPr>
            <w:tcW w:w="1169" w:type="dxa"/>
            <w:noWrap w:val="0"/>
            <w:vAlign w:val="top"/>
          </w:tcPr>
          <w:p w14:paraId="369A2A81">
            <w:pPr>
              <w:pStyle w:val="5"/>
              <w:rPr>
                <w:rFonts w:hint="eastAsia" w:ascii="宋体" w:hAnsi="宋体" w:eastAsia="宋体" w:cs="宋体"/>
                <w:color w:val="auto"/>
                <w:szCs w:val="24"/>
                <w:highlight w:val="none"/>
                <w:vertAlign w:val="baseline"/>
              </w:rPr>
            </w:pPr>
          </w:p>
        </w:tc>
        <w:tc>
          <w:tcPr>
            <w:tcW w:w="1169" w:type="dxa"/>
            <w:noWrap w:val="0"/>
            <w:vAlign w:val="top"/>
          </w:tcPr>
          <w:p w14:paraId="44F9D35F">
            <w:pPr>
              <w:pStyle w:val="5"/>
              <w:rPr>
                <w:rFonts w:hint="eastAsia" w:ascii="宋体" w:hAnsi="宋体" w:eastAsia="宋体" w:cs="宋体"/>
                <w:color w:val="auto"/>
                <w:szCs w:val="24"/>
                <w:highlight w:val="none"/>
                <w:vertAlign w:val="baseline"/>
              </w:rPr>
            </w:pPr>
          </w:p>
        </w:tc>
        <w:tc>
          <w:tcPr>
            <w:tcW w:w="1169" w:type="dxa"/>
            <w:noWrap w:val="0"/>
            <w:vAlign w:val="top"/>
          </w:tcPr>
          <w:p w14:paraId="0ECD26B5">
            <w:pPr>
              <w:pStyle w:val="5"/>
              <w:rPr>
                <w:rFonts w:hint="eastAsia" w:ascii="宋体" w:hAnsi="宋体" w:eastAsia="宋体" w:cs="宋体"/>
                <w:color w:val="auto"/>
                <w:szCs w:val="24"/>
                <w:highlight w:val="none"/>
                <w:vertAlign w:val="baseline"/>
              </w:rPr>
            </w:pPr>
          </w:p>
        </w:tc>
        <w:tc>
          <w:tcPr>
            <w:tcW w:w="1169" w:type="dxa"/>
            <w:noWrap w:val="0"/>
            <w:vAlign w:val="top"/>
          </w:tcPr>
          <w:p w14:paraId="41F3CC10">
            <w:pPr>
              <w:pStyle w:val="5"/>
              <w:rPr>
                <w:rFonts w:hint="eastAsia" w:ascii="宋体" w:hAnsi="宋体" w:eastAsia="宋体" w:cs="宋体"/>
                <w:color w:val="auto"/>
                <w:szCs w:val="24"/>
                <w:highlight w:val="none"/>
                <w:vertAlign w:val="baseline"/>
              </w:rPr>
            </w:pPr>
          </w:p>
        </w:tc>
        <w:tc>
          <w:tcPr>
            <w:tcW w:w="1169" w:type="dxa"/>
            <w:noWrap w:val="0"/>
            <w:vAlign w:val="top"/>
          </w:tcPr>
          <w:p w14:paraId="2EDF6DC3">
            <w:pPr>
              <w:pStyle w:val="5"/>
              <w:rPr>
                <w:rFonts w:hint="eastAsia" w:ascii="宋体" w:hAnsi="宋体" w:eastAsia="宋体" w:cs="宋体"/>
                <w:color w:val="auto"/>
                <w:szCs w:val="24"/>
                <w:highlight w:val="none"/>
                <w:vertAlign w:val="baseline"/>
              </w:rPr>
            </w:pPr>
          </w:p>
        </w:tc>
        <w:tc>
          <w:tcPr>
            <w:tcW w:w="1170" w:type="dxa"/>
            <w:noWrap w:val="0"/>
            <w:vAlign w:val="top"/>
          </w:tcPr>
          <w:p w14:paraId="4E2DE12D">
            <w:pPr>
              <w:pStyle w:val="5"/>
              <w:rPr>
                <w:rFonts w:hint="eastAsia" w:ascii="宋体" w:hAnsi="宋体" w:eastAsia="宋体" w:cs="宋体"/>
                <w:color w:val="auto"/>
                <w:szCs w:val="24"/>
                <w:highlight w:val="none"/>
                <w:vertAlign w:val="baseline"/>
              </w:rPr>
            </w:pPr>
          </w:p>
        </w:tc>
        <w:tc>
          <w:tcPr>
            <w:tcW w:w="1170" w:type="dxa"/>
            <w:noWrap w:val="0"/>
            <w:vAlign w:val="top"/>
          </w:tcPr>
          <w:p w14:paraId="75344338">
            <w:pPr>
              <w:pStyle w:val="5"/>
              <w:rPr>
                <w:rFonts w:hint="eastAsia" w:ascii="宋体" w:hAnsi="宋体" w:eastAsia="宋体" w:cs="宋体"/>
                <w:color w:val="auto"/>
                <w:szCs w:val="24"/>
                <w:highlight w:val="none"/>
                <w:vertAlign w:val="baseline"/>
              </w:rPr>
            </w:pPr>
          </w:p>
        </w:tc>
        <w:tc>
          <w:tcPr>
            <w:tcW w:w="1455" w:type="dxa"/>
            <w:noWrap w:val="0"/>
            <w:vAlign w:val="top"/>
          </w:tcPr>
          <w:p w14:paraId="181933A8">
            <w:pPr>
              <w:pStyle w:val="5"/>
              <w:rPr>
                <w:rFonts w:hint="eastAsia" w:ascii="宋体" w:hAnsi="宋体" w:eastAsia="宋体" w:cs="宋体"/>
                <w:color w:val="auto"/>
                <w:szCs w:val="24"/>
                <w:highlight w:val="none"/>
                <w:vertAlign w:val="baseline"/>
              </w:rPr>
            </w:pPr>
          </w:p>
        </w:tc>
      </w:tr>
    </w:tbl>
    <w:p w14:paraId="38C9F78D">
      <w:pPr>
        <w:pStyle w:val="5"/>
        <w:ind w:firstLine="420" w:firstLineChars="200"/>
        <w:rPr>
          <w:rFonts w:hint="eastAsia" w:ascii="宋体" w:hAnsi="宋体" w:eastAsia="宋体" w:cs="宋体"/>
          <w:color w:val="auto"/>
          <w:szCs w:val="24"/>
          <w:highlight w:val="none"/>
        </w:rPr>
      </w:pPr>
    </w:p>
    <w:p w14:paraId="4B8B776B">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14:paraId="34C903AD">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法定代表人或其授权代表签字：____________________</w:t>
      </w:r>
    </w:p>
    <w:p w14:paraId="63114E69">
      <w:pPr>
        <w:pStyle w:val="5"/>
        <w:spacing w:line="360" w:lineRule="auto"/>
        <w:ind w:firstLine="1837" w:firstLineChars="875"/>
        <w:rPr>
          <w:rFonts w:hint="eastAsia" w:ascii="宋体" w:hAnsi="宋体" w:eastAsia="宋体" w:cs="宋体"/>
          <w:color w:val="auto"/>
          <w:szCs w:val="24"/>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color w:val="auto"/>
          <w:szCs w:val="24"/>
          <w:highlight w:val="none"/>
        </w:rPr>
        <w:t>日期：______年____月____日</w:t>
      </w:r>
    </w:p>
    <w:p w14:paraId="599AAFF4">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9</w:t>
      </w:r>
    </w:p>
    <w:p w14:paraId="733AB162">
      <w:pPr>
        <w:pStyle w:val="5"/>
        <w:jc w:val="center"/>
        <w:rPr>
          <w:rFonts w:hint="default" w:ascii="宋体"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主要零配件价格清单</w:t>
      </w:r>
    </w:p>
    <w:p w14:paraId="67F2191C">
      <w:pPr>
        <w:pStyle w:val="5"/>
        <w:ind w:firstLine="1476" w:firstLineChars="70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p w14:paraId="595F5419">
      <w:pPr>
        <w:pStyle w:val="5"/>
        <w:jc w:val="left"/>
        <w:rPr>
          <w:rFonts w:hint="eastAsia" w:ascii="宋体" w:hAnsi="宋体" w:eastAsia="宋体" w:cs="宋体"/>
          <w:b/>
          <w:bCs/>
          <w:color w:val="auto"/>
          <w:szCs w:val="24"/>
          <w:highlight w:val="none"/>
          <w:lang w:val="en-US" w:eastAsia="zh-CN"/>
        </w:rPr>
      </w:pPr>
    </w:p>
    <w:tbl>
      <w:tblPr>
        <w:tblStyle w:val="11"/>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902"/>
        <w:gridCol w:w="1651"/>
        <w:gridCol w:w="902"/>
        <w:gridCol w:w="902"/>
        <w:gridCol w:w="902"/>
        <w:gridCol w:w="902"/>
        <w:gridCol w:w="902"/>
        <w:gridCol w:w="903"/>
        <w:gridCol w:w="903"/>
        <w:gridCol w:w="1123"/>
      </w:tblGrid>
      <w:tr w14:paraId="793E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902" w:type="dxa"/>
            <w:noWrap w:val="0"/>
            <w:vAlign w:val="center"/>
          </w:tcPr>
          <w:p w14:paraId="462E7159">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902" w:type="dxa"/>
            <w:noWrap w:val="0"/>
            <w:vAlign w:val="center"/>
          </w:tcPr>
          <w:p w14:paraId="5692CF3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1651" w:type="dxa"/>
            <w:noWrap w:val="0"/>
            <w:vAlign w:val="center"/>
          </w:tcPr>
          <w:p w14:paraId="23D29AAE">
            <w:pPr>
              <w:pStyle w:val="5"/>
              <w:jc w:val="center"/>
              <w:rPr>
                <w:rFonts w:hint="eastAsia" w:ascii="宋体" w:hAnsi="宋体" w:eastAsia="宋体" w:cs="宋体"/>
                <w:color w:val="auto"/>
                <w:szCs w:val="24"/>
                <w:highlight w:val="none"/>
                <w:vertAlign w:val="baseline"/>
                <w:lang w:val="en-US" w:eastAsia="zh-CN"/>
              </w:rPr>
            </w:pPr>
            <w:r>
              <w:rPr>
                <w:rFonts w:hint="eastAsia" w:hAnsi="宋体" w:cs="宋体"/>
                <w:color w:val="auto"/>
                <w:szCs w:val="24"/>
                <w:highlight w:val="none"/>
                <w:vertAlign w:val="baseline"/>
                <w:lang w:val="en-US" w:eastAsia="zh-CN"/>
              </w:rPr>
              <w:t>主要零配件</w:t>
            </w:r>
            <w:r>
              <w:rPr>
                <w:rFonts w:hint="eastAsia" w:ascii="宋体" w:hAnsi="宋体" w:eastAsia="宋体" w:cs="宋体"/>
                <w:color w:val="auto"/>
                <w:szCs w:val="24"/>
                <w:highlight w:val="none"/>
                <w:vertAlign w:val="baseline"/>
                <w:lang w:val="en-US" w:eastAsia="zh-CN"/>
              </w:rPr>
              <w:t>名称</w:t>
            </w:r>
          </w:p>
        </w:tc>
        <w:tc>
          <w:tcPr>
            <w:tcW w:w="902" w:type="dxa"/>
            <w:noWrap w:val="0"/>
            <w:vAlign w:val="center"/>
          </w:tcPr>
          <w:p w14:paraId="6056E0B0">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902" w:type="dxa"/>
            <w:noWrap w:val="0"/>
            <w:vAlign w:val="center"/>
          </w:tcPr>
          <w:p w14:paraId="717B02F3">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902" w:type="dxa"/>
            <w:noWrap w:val="0"/>
            <w:vAlign w:val="center"/>
          </w:tcPr>
          <w:p w14:paraId="06A9B14B">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902" w:type="dxa"/>
            <w:noWrap w:val="0"/>
            <w:vAlign w:val="center"/>
          </w:tcPr>
          <w:p w14:paraId="413D1782">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902" w:type="dxa"/>
            <w:noWrap w:val="0"/>
            <w:vAlign w:val="center"/>
          </w:tcPr>
          <w:p w14:paraId="07355061">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903" w:type="dxa"/>
            <w:noWrap w:val="0"/>
            <w:vAlign w:val="center"/>
          </w:tcPr>
          <w:p w14:paraId="522827C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903" w:type="dxa"/>
            <w:noWrap w:val="0"/>
            <w:vAlign w:val="center"/>
          </w:tcPr>
          <w:p w14:paraId="3DD268A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1123" w:type="dxa"/>
            <w:noWrap w:val="0"/>
            <w:vAlign w:val="center"/>
          </w:tcPr>
          <w:p w14:paraId="22EE1F44">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14:paraId="7B3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2" w:type="dxa"/>
            <w:noWrap w:val="0"/>
            <w:vAlign w:val="top"/>
          </w:tcPr>
          <w:p w14:paraId="68B663CF">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902" w:type="dxa"/>
            <w:noWrap w:val="0"/>
            <w:vAlign w:val="top"/>
          </w:tcPr>
          <w:p w14:paraId="190DF5CE">
            <w:pPr>
              <w:pStyle w:val="5"/>
              <w:rPr>
                <w:rFonts w:hint="eastAsia" w:ascii="宋体" w:hAnsi="宋体" w:eastAsia="宋体" w:cs="宋体"/>
                <w:color w:val="auto"/>
                <w:szCs w:val="24"/>
                <w:highlight w:val="none"/>
                <w:vertAlign w:val="baseline"/>
              </w:rPr>
            </w:pPr>
          </w:p>
        </w:tc>
        <w:tc>
          <w:tcPr>
            <w:tcW w:w="1651" w:type="dxa"/>
            <w:noWrap w:val="0"/>
            <w:vAlign w:val="top"/>
          </w:tcPr>
          <w:p w14:paraId="5B357AFE">
            <w:pPr>
              <w:pStyle w:val="5"/>
              <w:rPr>
                <w:rFonts w:hint="eastAsia" w:ascii="宋体" w:hAnsi="宋体" w:eastAsia="宋体" w:cs="宋体"/>
                <w:color w:val="auto"/>
                <w:szCs w:val="24"/>
                <w:highlight w:val="none"/>
                <w:vertAlign w:val="baseline"/>
              </w:rPr>
            </w:pPr>
          </w:p>
        </w:tc>
        <w:tc>
          <w:tcPr>
            <w:tcW w:w="902" w:type="dxa"/>
            <w:noWrap w:val="0"/>
            <w:vAlign w:val="top"/>
          </w:tcPr>
          <w:p w14:paraId="08D83423">
            <w:pPr>
              <w:pStyle w:val="5"/>
              <w:rPr>
                <w:rFonts w:hint="eastAsia" w:ascii="宋体" w:hAnsi="宋体" w:eastAsia="宋体" w:cs="宋体"/>
                <w:color w:val="auto"/>
                <w:szCs w:val="24"/>
                <w:highlight w:val="none"/>
                <w:vertAlign w:val="baseline"/>
              </w:rPr>
            </w:pPr>
          </w:p>
        </w:tc>
        <w:tc>
          <w:tcPr>
            <w:tcW w:w="902" w:type="dxa"/>
            <w:noWrap w:val="0"/>
            <w:vAlign w:val="top"/>
          </w:tcPr>
          <w:p w14:paraId="7BB41BC5">
            <w:pPr>
              <w:pStyle w:val="5"/>
              <w:rPr>
                <w:rFonts w:hint="eastAsia" w:ascii="宋体" w:hAnsi="宋体" w:eastAsia="宋体" w:cs="宋体"/>
                <w:color w:val="auto"/>
                <w:szCs w:val="24"/>
                <w:highlight w:val="none"/>
                <w:vertAlign w:val="baseline"/>
              </w:rPr>
            </w:pPr>
          </w:p>
        </w:tc>
        <w:tc>
          <w:tcPr>
            <w:tcW w:w="902" w:type="dxa"/>
            <w:noWrap w:val="0"/>
            <w:vAlign w:val="top"/>
          </w:tcPr>
          <w:p w14:paraId="69858E21">
            <w:pPr>
              <w:pStyle w:val="5"/>
              <w:rPr>
                <w:rFonts w:hint="eastAsia" w:ascii="宋体" w:hAnsi="宋体" w:eastAsia="宋体" w:cs="宋体"/>
                <w:color w:val="auto"/>
                <w:szCs w:val="24"/>
                <w:highlight w:val="none"/>
                <w:vertAlign w:val="baseline"/>
              </w:rPr>
            </w:pPr>
          </w:p>
        </w:tc>
        <w:tc>
          <w:tcPr>
            <w:tcW w:w="902" w:type="dxa"/>
            <w:noWrap w:val="0"/>
            <w:vAlign w:val="top"/>
          </w:tcPr>
          <w:p w14:paraId="4D11E936">
            <w:pPr>
              <w:pStyle w:val="5"/>
              <w:rPr>
                <w:rFonts w:hint="eastAsia" w:ascii="宋体" w:hAnsi="宋体" w:eastAsia="宋体" w:cs="宋体"/>
                <w:color w:val="auto"/>
                <w:szCs w:val="24"/>
                <w:highlight w:val="none"/>
                <w:vertAlign w:val="baseline"/>
              </w:rPr>
            </w:pPr>
          </w:p>
        </w:tc>
        <w:tc>
          <w:tcPr>
            <w:tcW w:w="902" w:type="dxa"/>
            <w:noWrap w:val="0"/>
            <w:vAlign w:val="top"/>
          </w:tcPr>
          <w:p w14:paraId="4E331649">
            <w:pPr>
              <w:pStyle w:val="5"/>
              <w:rPr>
                <w:rFonts w:hint="eastAsia" w:ascii="宋体" w:hAnsi="宋体" w:eastAsia="宋体" w:cs="宋体"/>
                <w:color w:val="auto"/>
                <w:szCs w:val="24"/>
                <w:highlight w:val="none"/>
                <w:vertAlign w:val="baseline"/>
              </w:rPr>
            </w:pPr>
          </w:p>
        </w:tc>
        <w:tc>
          <w:tcPr>
            <w:tcW w:w="903" w:type="dxa"/>
            <w:noWrap w:val="0"/>
            <w:vAlign w:val="top"/>
          </w:tcPr>
          <w:p w14:paraId="0C7B5228">
            <w:pPr>
              <w:pStyle w:val="5"/>
              <w:rPr>
                <w:rFonts w:hint="eastAsia" w:ascii="宋体" w:hAnsi="宋体" w:eastAsia="宋体" w:cs="宋体"/>
                <w:color w:val="auto"/>
                <w:szCs w:val="24"/>
                <w:highlight w:val="none"/>
                <w:vertAlign w:val="baseline"/>
              </w:rPr>
            </w:pPr>
          </w:p>
        </w:tc>
        <w:tc>
          <w:tcPr>
            <w:tcW w:w="903" w:type="dxa"/>
            <w:noWrap w:val="0"/>
            <w:vAlign w:val="top"/>
          </w:tcPr>
          <w:p w14:paraId="7D56C17A">
            <w:pPr>
              <w:pStyle w:val="5"/>
              <w:rPr>
                <w:rFonts w:hint="eastAsia" w:ascii="宋体" w:hAnsi="宋体" w:eastAsia="宋体" w:cs="宋体"/>
                <w:color w:val="auto"/>
                <w:szCs w:val="24"/>
                <w:highlight w:val="none"/>
                <w:vertAlign w:val="baseline"/>
              </w:rPr>
            </w:pPr>
          </w:p>
        </w:tc>
        <w:tc>
          <w:tcPr>
            <w:tcW w:w="1123" w:type="dxa"/>
            <w:noWrap w:val="0"/>
            <w:vAlign w:val="top"/>
          </w:tcPr>
          <w:p w14:paraId="38CF7784">
            <w:pPr>
              <w:pStyle w:val="5"/>
              <w:rPr>
                <w:rFonts w:hint="eastAsia" w:ascii="宋体" w:hAnsi="宋体" w:eastAsia="宋体" w:cs="宋体"/>
                <w:color w:val="auto"/>
                <w:szCs w:val="24"/>
                <w:highlight w:val="none"/>
                <w:vertAlign w:val="baseline"/>
              </w:rPr>
            </w:pPr>
          </w:p>
        </w:tc>
      </w:tr>
      <w:tr w14:paraId="6F61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2" w:type="dxa"/>
            <w:noWrap w:val="0"/>
            <w:vAlign w:val="top"/>
          </w:tcPr>
          <w:p w14:paraId="6F930DC7">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902" w:type="dxa"/>
            <w:noWrap w:val="0"/>
            <w:vAlign w:val="top"/>
          </w:tcPr>
          <w:p w14:paraId="273C58A1">
            <w:pPr>
              <w:pStyle w:val="5"/>
              <w:rPr>
                <w:rFonts w:hint="eastAsia" w:ascii="宋体" w:hAnsi="宋体" w:eastAsia="宋体" w:cs="宋体"/>
                <w:color w:val="auto"/>
                <w:szCs w:val="24"/>
                <w:highlight w:val="none"/>
                <w:vertAlign w:val="baseline"/>
              </w:rPr>
            </w:pPr>
          </w:p>
        </w:tc>
        <w:tc>
          <w:tcPr>
            <w:tcW w:w="1651" w:type="dxa"/>
            <w:noWrap w:val="0"/>
            <w:vAlign w:val="top"/>
          </w:tcPr>
          <w:p w14:paraId="32C4EA10">
            <w:pPr>
              <w:pStyle w:val="5"/>
              <w:rPr>
                <w:rFonts w:hint="eastAsia" w:ascii="宋体" w:hAnsi="宋体" w:eastAsia="宋体" w:cs="宋体"/>
                <w:color w:val="auto"/>
                <w:szCs w:val="24"/>
                <w:highlight w:val="none"/>
                <w:vertAlign w:val="baseline"/>
              </w:rPr>
            </w:pPr>
          </w:p>
        </w:tc>
        <w:tc>
          <w:tcPr>
            <w:tcW w:w="902" w:type="dxa"/>
            <w:noWrap w:val="0"/>
            <w:vAlign w:val="top"/>
          </w:tcPr>
          <w:p w14:paraId="77C85B4B">
            <w:pPr>
              <w:pStyle w:val="5"/>
              <w:rPr>
                <w:rFonts w:hint="eastAsia" w:ascii="宋体" w:hAnsi="宋体" w:eastAsia="宋体" w:cs="宋体"/>
                <w:color w:val="auto"/>
                <w:szCs w:val="24"/>
                <w:highlight w:val="none"/>
                <w:vertAlign w:val="baseline"/>
              </w:rPr>
            </w:pPr>
          </w:p>
        </w:tc>
        <w:tc>
          <w:tcPr>
            <w:tcW w:w="902" w:type="dxa"/>
            <w:noWrap w:val="0"/>
            <w:vAlign w:val="top"/>
          </w:tcPr>
          <w:p w14:paraId="351AD05E">
            <w:pPr>
              <w:pStyle w:val="5"/>
              <w:rPr>
                <w:rFonts w:hint="eastAsia" w:ascii="宋体" w:hAnsi="宋体" w:eastAsia="宋体" w:cs="宋体"/>
                <w:color w:val="auto"/>
                <w:szCs w:val="24"/>
                <w:highlight w:val="none"/>
                <w:vertAlign w:val="baseline"/>
              </w:rPr>
            </w:pPr>
          </w:p>
        </w:tc>
        <w:tc>
          <w:tcPr>
            <w:tcW w:w="902" w:type="dxa"/>
            <w:noWrap w:val="0"/>
            <w:vAlign w:val="top"/>
          </w:tcPr>
          <w:p w14:paraId="3DB06D08">
            <w:pPr>
              <w:pStyle w:val="5"/>
              <w:rPr>
                <w:rFonts w:hint="eastAsia" w:ascii="宋体" w:hAnsi="宋体" w:eastAsia="宋体" w:cs="宋体"/>
                <w:color w:val="auto"/>
                <w:szCs w:val="24"/>
                <w:highlight w:val="none"/>
                <w:vertAlign w:val="baseline"/>
              </w:rPr>
            </w:pPr>
          </w:p>
        </w:tc>
        <w:tc>
          <w:tcPr>
            <w:tcW w:w="902" w:type="dxa"/>
            <w:noWrap w:val="0"/>
            <w:vAlign w:val="top"/>
          </w:tcPr>
          <w:p w14:paraId="09F3516C">
            <w:pPr>
              <w:pStyle w:val="5"/>
              <w:rPr>
                <w:rFonts w:hint="eastAsia" w:ascii="宋体" w:hAnsi="宋体" w:eastAsia="宋体" w:cs="宋体"/>
                <w:color w:val="auto"/>
                <w:szCs w:val="24"/>
                <w:highlight w:val="none"/>
                <w:vertAlign w:val="baseline"/>
              </w:rPr>
            </w:pPr>
          </w:p>
        </w:tc>
        <w:tc>
          <w:tcPr>
            <w:tcW w:w="902" w:type="dxa"/>
            <w:noWrap w:val="0"/>
            <w:vAlign w:val="top"/>
          </w:tcPr>
          <w:p w14:paraId="437DC103">
            <w:pPr>
              <w:pStyle w:val="5"/>
              <w:rPr>
                <w:rFonts w:hint="eastAsia" w:ascii="宋体" w:hAnsi="宋体" w:eastAsia="宋体" w:cs="宋体"/>
                <w:color w:val="auto"/>
                <w:szCs w:val="24"/>
                <w:highlight w:val="none"/>
                <w:vertAlign w:val="baseline"/>
              </w:rPr>
            </w:pPr>
          </w:p>
        </w:tc>
        <w:tc>
          <w:tcPr>
            <w:tcW w:w="903" w:type="dxa"/>
            <w:noWrap w:val="0"/>
            <w:vAlign w:val="top"/>
          </w:tcPr>
          <w:p w14:paraId="6B91B67C">
            <w:pPr>
              <w:pStyle w:val="5"/>
              <w:rPr>
                <w:rFonts w:hint="eastAsia" w:ascii="宋体" w:hAnsi="宋体" w:eastAsia="宋体" w:cs="宋体"/>
                <w:color w:val="auto"/>
                <w:szCs w:val="24"/>
                <w:highlight w:val="none"/>
                <w:vertAlign w:val="baseline"/>
              </w:rPr>
            </w:pPr>
          </w:p>
        </w:tc>
        <w:tc>
          <w:tcPr>
            <w:tcW w:w="903" w:type="dxa"/>
            <w:noWrap w:val="0"/>
            <w:vAlign w:val="top"/>
          </w:tcPr>
          <w:p w14:paraId="61DE0634">
            <w:pPr>
              <w:pStyle w:val="5"/>
              <w:rPr>
                <w:rFonts w:hint="eastAsia" w:ascii="宋体" w:hAnsi="宋体" w:eastAsia="宋体" w:cs="宋体"/>
                <w:color w:val="auto"/>
                <w:szCs w:val="24"/>
                <w:highlight w:val="none"/>
                <w:vertAlign w:val="baseline"/>
              </w:rPr>
            </w:pPr>
          </w:p>
        </w:tc>
        <w:tc>
          <w:tcPr>
            <w:tcW w:w="1123" w:type="dxa"/>
            <w:noWrap w:val="0"/>
            <w:vAlign w:val="top"/>
          </w:tcPr>
          <w:p w14:paraId="2BA0E12B">
            <w:pPr>
              <w:pStyle w:val="5"/>
              <w:rPr>
                <w:rFonts w:hint="eastAsia" w:ascii="宋体" w:hAnsi="宋体" w:eastAsia="宋体" w:cs="宋体"/>
                <w:color w:val="auto"/>
                <w:szCs w:val="24"/>
                <w:highlight w:val="none"/>
                <w:vertAlign w:val="baseline"/>
              </w:rPr>
            </w:pPr>
          </w:p>
        </w:tc>
      </w:tr>
      <w:tr w14:paraId="791D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2" w:type="dxa"/>
            <w:noWrap w:val="0"/>
            <w:vAlign w:val="top"/>
          </w:tcPr>
          <w:p w14:paraId="2A795CF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902" w:type="dxa"/>
            <w:noWrap w:val="0"/>
            <w:vAlign w:val="top"/>
          </w:tcPr>
          <w:p w14:paraId="7F3EE92C">
            <w:pPr>
              <w:pStyle w:val="5"/>
              <w:rPr>
                <w:rFonts w:hint="eastAsia" w:ascii="宋体" w:hAnsi="宋体" w:eastAsia="宋体" w:cs="宋体"/>
                <w:color w:val="auto"/>
                <w:szCs w:val="24"/>
                <w:highlight w:val="none"/>
                <w:vertAlign w:val="baseline"/>
              </w:rPr>
            </w:pPr>
          </w:p>
        </w:tc>
        <w:tc>
          <w:tcPr>
            <w:tcW w:w="1651" w:type="dxa"/>
            <w:noWrap w:val="0"/>
            <w:vAlign w:val="top"/>
          </w:tcPr>
          <w:p w14:paraId="6B106E96">
            <w:pPr>
              <w:pStyle w:val="5"/>
              <w:rPr>
                <w:rFonts w:hint="eastAsia" w:ascii="宋体" w:hAnsi="宋体" w:eastAsia="宋体" w:cs="宋体"/>
                <w:color w:val="auto"/>
                <w:szCs w:val="24"/>
                <w:highlight w:val="none"/>
                <w:vertAlign w:val="baseline"/>
              </w:rPr>
            </w:pPr>
          </w:p>
        </w:tc>
        <w:tc>
          <w:tcPr>
            <w:tcW w:w="902" w:type="dxa"/>
            <w:noWrap w:val="0"/>
            <w:vAlign w:val="top"/>
          </w:tcPr>
          <w:p w14:paraId="0A636D56">
            <w:pPr>
              <w:pStyle w:val="5"/>
              <w:rPr>
                <w:rFonts w:hint="eastAsia" w:ascii="宋体" w:hAnsi="宋体" w:eastAsia="宋体" w:cs="宋体"/>
                <w:color w:val="auto"/>
                <w:szCs w:val="24"/>
                <w:highlight w:val="none"/>
                <w:vertAlign w:val="baseline"/>
              </w:rPr>
            </w:pPr>
          </w:p>
        </w:tc>
        <w:tc>
          <w:tcPr>
            <w:tcW w:w="902" w:type="dxa"/>
            <w:noWrap w:val="0"/>
            <w:vAlign w:val="top"/>
          </w:tcPr>
          <w:p w14:paraId="61C42ADC">
            <w:pPr>
              <w:pStyle w:val="5"/>
              <w:rPr>
                <w:rFonts w:hint="eastAsia" w:ascii="宋体" w:hAnsi="宋体" w:eastAsia="宋体" w:cs="宋体"/>
                <w:color w:val="auto"/>
                <w:szCs w:val="24"/>
                <w:highlight w:val="none"/>
                <w:vertAlign w:val="baseline"/>
              </w:rPr>
            </w:pPr>
          </w:p>
        </w:tc>
        <w:tc>
          <w:tcPr>
            <w:tcW w:w="902" w:type="dxa"/>
            <w:noWrap w:val="0"/>
            <w:vAlign w:val="top"/>
          </w:tcPr>
          <w:p w14:paraId="0D25B7AD">
            <w:pPr>
              <w:pStyle w:val="5"/>
              <w:rPr>
                <w:rFonts w:hint="eastAsia" w:ascii="宋体" w:hAnsi="宋体" w:eastAsia="宋体" w:cs="宋体"/>
                <w:color w:val="auto"/>
                <w:szCs w:val="24"/>
                <w:highlight w:val="none"/>
                <w:vertAlign w:val="baseline"/>
              </w:rPr>
            </w:pPr>
          </w:p>
        </w:tc>
        <w:tc>
          <w:tcPr>
            <w:tcW w:w="902" w:type="dxa"/>
            <w:noWrap w:val="0"/>
            <w:vAlign w:val="top"/>
          </w:tcPr>
          <w:p w14:paraId="65D0E4CE">
            <w:pPr>
              <w:pStyle w:val="5"/>
              <w:rPr>
                <w:rFonts w:hint="eastAsia" w:ascii="宋体" w:hAnsi="宋体" w:eastAsia="宋体" w:cs="宋体"/>
                <w:color w:val="auto"/>
                <w:szCs w:val="24"/>
                <w:highlight w:val="none"/>
                <w:vertAlign w:val="baseline"/>
              </w:rPr>
            </w:pPr>
          </w:p>
        </w:tc>
        <w:tc>
          <w:tcPr>
            <w:tcW w:w="902" w:type="dxa"/>
            <w:noWrap w:val="0"/>
            <w:vAlign w:val="top"/>
          </w:tcPr>
          <w:p w14:paraId="12FE2395">
            <w:pPr>
              <w:pStyle w:val="5"/>
              <w:rPr>
                <w:rFonts w:hint="eastAsia" w:ascii="宋体" w:hAnsi="宋体" w:eastAsia="宋体" w:cs="宋体"/>
                <w:color w:val="auto"/>
                <w:szCs w:val="24"/>
                <w:highlight w:val="none"/>
                <w:vertAlign w:val="baseline"/>
              </w:rPr>
            </w:pPr>
          </w:p>
        </w:tc>
        <w:tc>
          <w:tcPr>
            <w:tcW w:w="903" w:type="dxa"/>
            <w:noWrap w:val="0"/>
            <w:vAlign w:val="top"/>
          </w:tcPr>
          <w:p w14:paraId="557D3421">
            <w:pPr>
              <w:pStyle w:val="5"/>
              <w:rPr>
                <w:rFonts w:hint="eastAsia" w:ascii="宋体" w:hAnsi="宋体" w:eastAsia="宋体" w:cs="宋体"/>
                <w:color w:val="auto"/>
                <w:szCs w:val="24"/>
                <w:highlight w:val="none"/>
                <w:vertAlign w:val="baseline"/>
              </w:rPr>
            </w:pPr>
          </w:p>
        </w:tc>
        <w:tc>
          <w:tcPr>
            <w:tcW w:w="903" w:type="dxa"/>
            <w:noWrap w:val="0"/>
            <w:vAlign w:val="top"/>
          </w:tcPr>
          <w:p w14:paraId="720C5280">
            <w:pPr>
              <w:pStyle w:val="5"/>
              <w:rPr>
                <w:rFonts w:hint="eastAsia" w:ascii="宋体" w:hAnsi="宋体" w:eastAsia="宋体" w:cs="宋体"/>
                <w:color w:val="auto"/>
                <w:szCs w:val="24"/>
                <w:highlight w:val="none"/>
                <w:vertAlign w:val="baseline"/>
              </w:rPr>
            </w:pPr>
          </w:p>
        </w:tc>
        <w:tc>
          <w:tcPr>
            <w:tcW w:w="1123" w:type="dxa"/>
            <w:noWrap w:val="0"/>
            <w:vAlign w:val="top"/>
          </w:tcPr>
          <w:p w14:paraId="0A776D2A">
            <w:pPr>
              <w:pStyle w:val="5"/>
              <w:rPr>
                <w:rFonts w:hint="eastAsia" w:ascii="宋体" w:hAnsi="宋体" w:eastAsia="宋体" w:cs="宋体"/>
                <w:color w:val="auto"/>
                <w:szCs w:val="24"/>
                <w:highlight w:val="none"/>
                <w:vertAlign w:val="baseline"/>
              </w:rPr>
            </w:pPr>
          </w:p>
        </w:tc>
      </w:tr>
      <w:tr w14:paraId="23C6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02" w:type="dxa"/>
            <w:noWrap w:val="0"/>
            <w:vAlign w:val="top"/>
          </w:tcPr>
          <w:p w14:paraId="4947B180">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902" w:type="dxa"/>
            <w:noWrap w:val="0"/>
            <w:vAlign w:val="top"/>
          </w:tcPr>
          <w:p w14:paraId="0882DBE5">
            <w:pPr>
              <w:pStyle w:val="5"/>
              <w:rPr>
                <w:rFonts w:hint="eastAsia" w:ascii="宋体" w:hAnsi="宋体" w:eastAsia="宋体" w:cs="宋体"/>
                <w:color w:val="auto"/>
                <w:szCs w:val="24"/>
                <w:highlight w:val="none"/>
                <w:vertAlign w:val="baseline"/>
              </w:rPr>
            </w:pPr>
          </w:p>
        </w:tc>
        <w:tc>
          <w:tcPr>
            <w:tcW w:w="1651" w:type="dxa"/>
            <w:noWrap w:val="0"/>
            <w:vAlign w:val="top"/>
          </w:tcPr>
          <w:p w14:paraId="6F8442D5">
            <w:pPr>
              <w:pStyle w:val="5"/>
              <w:rPr>
                <w:rFonts w:hint="eastAsia" w:ascii="宋体" w:hAnsi="宋体" w:eastAsia="宋体" w:cs="宋体"/>
                <w:color w:val="auto"/>
                <w:szCs w:val="24"/>
                <w:highlight w:val="none"/>
                <w:vertAlign w:val="baseline"/>
              </w:rPr>
            </w:pPr>
          </w:p>
        </w:tc>
        <w:tc>
          <w:tcPr>
            <w:tcW w:w="902" w:type="dxa"/>
            <w:noWrap w:val="0"/>
            <w:vAlign w:val="top"/>
          </w:tcPr>
          <w:p w14:paraId="6DE2C0D6">
            <w:pPr>
              <w:pStyle w:val="5"/>
              <w:rPr>
                <w:rFonts w:hint="eastAsia" w:ascii="宋体" w:hAnsi="宋体" w:eastAsia="宋体" w:cs="宋体"/>
                <w:color w:val="auto"/>
                <w:szCs w:val="24"/>
                <w:highlight w:val="none"/>
                <w:vertAlign w:val="baseline"/>
              </w:rPr>
            </w:pPr>
          </w:p>
        </w:tc>
        <w:tc>
          <w:tcPr>
            <w:tcW w:w="902" w:type="dxa"/>
            <w:noWrap w:val="0"/>
            <w:vAlign w:val="top"/>
          </w:tcPr>
          <w:p w14:paraId="742D10A4">
            <w:pPr>
              <w:pStyle w:val="5"/>
              <w:rPr>
                <w:rFonts w:hint="eastAsia" w:ascii="宋体" w:hAnsi="宋体" w:eastAsia="宋体" w:cs="宋体"/>
                <w:color w:val="auto"/>
                <w:szCs w:val="24"/>
                <w:highlight w:val="none"/>
                <w:vertAlign w:val="baseline"/>
              </w:rPr>
            </w:pPr>
          </w:p>
        </w:tc>
        <w:tc>
          <w:tcPr>
            <w:tcW w:w="902" w:type="dxa"/>
            <w:noWrap w:val="0"/>
            <w:vAlign w:val="top"/>
          </w:tcPr>
          <w:p w14:paraId="67C0967B">
            <w:pPr>
              <w:pStyle w:val="5"/>
              <w:rPr>
                <w:rFonts w:hint="eastAsia" w:ascii="宋体" w:hAnsi="宋体" w:eastAsia="宋体" w:cs="宋体"/>
                <w:color w:val="auto"/>
                <w:szCs w:val="24"/>
                <w:highlight w:val="none"/>
                <w:vertAlign w:val="baseline"/>
              </w:rPr>
            </w:pPr>
          </w:p>
        </w:tc>
        <w:tc>
          <w:tcPr>
            <w:tcW w:w="902" w:type="dxa"/>
            <w:noWrap w:val="0"/>
            <w:vAlign w:val="top"/>
          </w:tcPr>
          <w:p w14:paraId="5177F489">
            <w:pPr>
              <w:pStyle w:val="5"/>
              <w:rPr>
                <w:rFonts w:hint="eastAsia" w:ascii="宋体" w:hAnsi="宋体" w:eastAsia="宋体" w:cs="宋体"/>
                <w:color w:val="auto"/>
                <w:szCs w:val="24"/>
                <w:highlight w:val="none"/>
                <w:vertAlign w:val="baseline"/>
              </w:rPr>
            </w:pPr>
          </w:p>
        </w:tc>
        <w:tc>
          <w:tcPr>
            <w:tcW w:w="902" w:type="dxa"/>
            <w:noWrap w:val="0"/>
            <w:vAlign w:val="top"/>
          </w:tcPr>
          <w:p w14:paraId="05E153CF">
            <w:pPr>
              <w:pStyle w:val="5"/>
              <w:rPr>
                <w:rFonts w:hint="eastAsia" w:ascii="宋体" w:hAnsi="宋体" w:eastAsia="宋体" w:cs="宋体"/>
                <w:color w:val="auto"/>
                <w:szCs w:val="24"/>
                <w:highlight w:val="none"/>
                <w:vertAlign w:val="baseline"/>
              </w:rPr>
            </w:pPr>
          </w:p>
        </w:tc>
        <w:tc>
          <w:tcPr>
            <w:tcW w:w="903" w:type="dxa"/>
            <w:noWrap w:val="0"/>
            <w:vAlign w:val="top"/>
          </w:tcPr>
          <w:p w14:paraId="0F7E37A3">
            <w:pPr>
              <w:pStyle w:val="5"/>
              <w:rPr>
                <w:rFonts w:hint="eastAsia" w:ascii="宋体" w:hAnsi="宋体" w:eastAsia="宋体" w:cs="宋体"/>
                <w:color w:val="auto"/>
                <w:szCs w:val="24"/>
                <w:highlight w:val="none"/>
                <w:vertAlign w:val="baseline"/>
              </w:rPr>
            </w:pPr>
          </w:p>
        </w:tc>
        <w:tc>
          <w:tcPr>
            <w:tcW w:w="903" w:type="dxa"/>
            <w:noWrap w:val="0"/>
            <w:vAlign w:val="top"/>
          </w:tcPr>
          <w:p w14:paraId="1F69CFCD">
            <w:pPr>
              <w:pStyle w:val="5"/>
              <w:rPr>
                <w:rFonts w:hint="eastAsia" w:ascii="宋体" w:hAnsi="宋体" w:eastAsia="宋体" w:cs="宋体"/>
                <w:color w:val="auto"/>
                <w:szCs w:val="24"/>
                <w:highlight w:val="none"/>
                <w:vertAlign w:val="baseline"/>
              </w:rPr>
            </w:pPr>
          </w:p>
        </w:tc>
        <w:tc>
          <w:tcPr>
            <w:tcW w:w="1123" w:type="dxa"/>
            <w:noWrap w:val="0"/>
            <w:vAlign w:val="top"/>
          </w:tcPr>
          <w:p w14:paraId="461B4F13">
            <w:pPr>
              <w:pStyle w:val="5"/>
              <w:rPr>
                <w:rFonts w:hint="eastAsia" w:ascii="宋体" w:hAnsi="宋体" w:eastAsia="宋体" w:cs="宋体"/>
                <w:color w:val="auto"/>
                <w:szCs w:val="24"/>
                <w:highlight w:val="none"/>
                <w:vertAlign w:val="baseline"/>
              </w:rPr>
            </w:pPr>
          </w:p>
        </w:tc>
      </w:tr>
    </w:tbl>
    <w:p w14:paraId="61478623">
      <w:pPr>
        <w:pStyle w:val="5"/>
        <w:ind w:firstLine="420" w:firstLineChars="200"/>
        <w:rPr>
          <w:rFonts w:hint="eastAsia" w:ascii="宋体" w:hAnsi="宋体" w:eastAsia="宋体" w:cs="宋体"/>
          <w:color w:val="auto"/>
          <w:szCs w:val="24"/>
          <w:highlight w:val="none"/>
        </w:rPr>
      </w:pPr>
    </w:p>
    <w:p w14:paraId="0FD5D1C2">
      <w:pPr>
        <w:pStyle w:val="5"/>
        <w:spacing w:line="360" w:lineRule="auto"/>
        <w:ind w:firstLine="1837" w:firstLineChars="87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14:paraId="609F3685">
      <w:pPr>
        <w:pStyle w:val="5"/>
        <w:spacing w:line="360" w:lineRule="auto"/>
        <w:ind w:firstLine="1837" w:firstLineChars="875"/>
        <w:jc w:val="center"/>
        <w:rPr>
          <w:rFonts w:hint="eastAsia" w:ascii="宋体" w:hAnsi="宋体" w:eastAsia="宋体" w:cs="宋体"/>
          <w:color w:val="auto"/>
          <w:szCs w:val="24"/>
          <w:highlight w:val="none"/>
        </w:rPr>
      </w:pP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rPr>
        <w:t>法定代表人或其授权代表签字：____________________</w:t>
      </w:r>
    </w:p>
    <w:p w14:paraId="5AF1DCF1">
      <w:pPr>
        <w:pStyle w:val="5"/>
        <w:adjustRightInd w:val="0"/>
        <w:snapToGrid w:val="0"/>
        <w:spacing w:line="360" w:lineRule="auto"/>
        <w:ind w:firstLine="1837" w:firstLineChars="87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日期：______年____月____日</w:t>
      </w:r>
    </w:p>
    <w:p w14:paraId="0BA6D111">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sectPr>
          <w:pgSz w:w="16838" w:h="11906" w:orient="landscape"/>
          <w:pgMar w:top="1803" w:right="1440" w:bottom="1803" w:left="1440" w:header="851" w:footer="992" w:gutter="0"/>
          <w:cols w:space="0" w:num="1"/>
          <w:rtlGutter w:val="0"/>
          <w:docGrid w:type="lines" w:linePitch="319" w:charSpace="0"/>
        </w:sectPr>
      </w:pPr>
    </w:p>
    <w:p w14:paraId="4F26C33D">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7394DD8C">
      <w:pPr>
        <w:pStyle w:val="14"/>
        <w:widowControl/>
        <w:numPr>
          <w:ilvl w:val="0"/>
          <w:numId w:val="0"/>
        </w:numPr>
        <w:adjustRightInd w:val="0"/>
        <w:snapToGrid w:val="0"/>
        <w:spacing w:line="360" w:lineRule="auto"/>
        <w:jc w:val="left"/>
        <w:rPr>
          <w:rFonts w:hint="default"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10</w:t>
      </w:r>
    </w:p>
    <w:p w14:paraId="3F20DE7A">
      <w:pPr>
        <w:pStyle w:val="14"/>
        <w:adjustRightInd w:val="0"/>
        <w:snapToGrid w:val="0"/>
        <w:spacing w:line="360" w:lineRule="auto"/>
        <w:rPr>
          <w:rFonts w:hint="eastAsia" w:eastAsiaTheme="minorEastAsia"/>
          <w:b/>
          <w:bCs/>
          <w:sz w:val="24"/>
          <w:lang w:eastAsia="zh-CN"/>
        </w:rPr>
      </w:pPr>
    </w:p>
    <w:p w14:paraId="52A10803">
      <w:pPr>
        <w:pStyle w:val="5"/>
        <w:jc w:val="center"/>
        <w:rPr>
          <w:rFonts w:hint="eastAsia" w:hAnsi="宋体" w:cs="Times New Roman"/>
          <w:b/>
          <w:bCs/>
          <w:color w:val="auto"/>
          <w:szCs w:val="24"/>
        </w:rPr>
      </w:pPr>
      <w:r>
        <w:rPr>
          <w:rFonts w:hint="eastAsia" w:hAnsi="宋体" w:cs="Times New Roman"/>
          <w:b/>
          <w:bCs/>
          <w:color w:val="auto"/>
          <w:sz w:val="24"/>
          <w:szCs w:val="24"/>
          <w:lang w:val="en-US" w:eastAsia="zh-CN"/>
        </w:rPr>
        <w:t>原厂标准的易耗品、消耗材料价格清单及折扣</w:t>
      </w:r>
    </w:p>
    <w:p w14:paraId="4ECB0F8E">
      <w:pPr>
        <w:pStyle w:val="5"/>
        <w:ind w:firstLine="1054" w:firstLineChars="500"/>
        <w:jc w:val="left"/>
        <w:rPr>
          <w:rFonts w:hint="default" w:hAnsi="宋体" w:cs="Times New Roman"/>
          <w:b/>
          <w:bCs/>
          <w:color w:val="auto"/>
          <w:szCs w:val="24"/>
          <w:lang w:val="en-US" w:eastAsia="zh-CN"/>
        </w:rPr>
      </w:pPr>
      <w:r>
        <w:rPr>
          <w:rFonts w:hint="eastAsia" w:hAnsi="宋体" w:cs="Times New Roman"/>
          <w:b/>
          <w:bCs/>
          <w:color w:val="auto"/>
          <w:szCs w:val="24"/>
          <w:lang w:val="en-US" w:eastAsia="zh-CN"/>
        </w:rPr>
        <w:t>项目名称：</w:t>
      </w:r>
    </w:p>
    <w:tbl>
      <w:tblPr>
        <w:tblStyle w:val="11"/>
        <w:tblpPr w:leftFromText="180" w:rightFromText="180" w:vertAnchor="text" w:horzAnchor="page" w:tblpX="2789" w:tblpY="464"/>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5"/>
        <w:gridCol w:w="1417"/>
        <w:gridCol w:w="775"/>
        <w:gridCol w:w="775"/>
        <w:gridCol w:w="775"/>
        <w:gridCol w:w="775"/>
        <w:gridCol w:w="775"/>
        <w:gridCol w:w="776"/>
        <w:gridCol w:w="776"/>
        <w:gridCol w:w="964"/>
      </w:tblGrid>
      <w:tr w14:paraId="0C96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32BD2D6B">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序号</w:t>
            </w:r>
          </w:p>
        </w:tc>
        <w:tc>
          <w:tcPr>
            <w:tcW w:w="775" w:type="dxa"/>
            <w:vAlign w:val="center"/>
          </w:tcPr>
          <w:p w14:paraId="5F0E3B78">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货物名称</w:t>
            </w:r>
          </w:p>
        </w:tc>
        <w:tc>
          <w:tcPr>
            <w:tcW w:w="1417" w:type="dxa"/>
            <w:vAlign w:val="center"/>
          </w:tcPr>
          <w:p w14:paraId="5C076F10">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易耗品、消耗材料名称</w:t>
            </w:r>
          </w:p>
        </w:tc>
        <w:tc>
          <w:tcPr>
            <w:tcW w:w="775" w:type="dxa"/>
            <w:vAlign w:val="center"/>
          </w:tcPr>
          <w:p w14:paraId="7F2295A8">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品牌</w:t>
            </w:r>
          </w:p>
        </w:tc>
        <w:tc>
          <w:tcPr>
            <w:tcW w:w="775" w:type="dxa"/>
            <w:vAlign w:val="center"/>
          </w:tcPr>
          <w:p w14:paraId="1067A7AB">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规格型号</w:t>
            </w:r>
          </w:p>
        </w:tc>
        <w:tc>
          <w:tcPr>
            <w:tcW w:w="775" w:type="dxa"/>
            <w:vAlign w:val="center"/>
          </w:tcPr>
          <w:p w14:paraId="3719CCBD">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生产厂商</w:t>
            </w:r>
          </w:p>
        </w:tc>
        <w:tc>
          <w:tcPr>
            <w:tcW w:w="775" w:type="dxa"/>
            <w:vAlign w:val="center"/>
          </w:tcPr>
          <w:p w14:paraId="0421A929">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产地</w:t>
            </w:r>
          </w:p>
        </w:tc>
        <w:tc>
          <w:tcPr>
            <w:tcW w:w="775" w:type="dxa"/>
            <w:vAlign w:val="center"/>
          </w:tcPr>
          <w:p w14:paraId="083CBC68">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数量</w:t>
            </w:r>
          </w:p>
        </w:tc>
        <w:tc>
          <w:tcPr>
            <w:tcW w:w="776" w:type="dxa"/>
            <w:vAlign w:val="center"/>
          </w:tcPr>
          <w:p w14:paraId="75A5DF5D">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计量单位</w:t>
            </w:r>
          </w:p>
        </w:tc>
        <w:tc>
          <w:tcPr>
            <w:tcW w:w="776" w:type="dxa"/>
            <w:vAlign w:val="center"/>
          </w:tcPr>
          <w:p w14:paraId="180AD38E">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原价（元）</w:t>
            </w:r>
          </w:p>
        </w:tc>
        <w:tc>
          <w:tcPr>
            <w:tcW w:w="964" w:type="dxa"/>
            <w:vAlign w:val="center"/>
          </w:tcPr>
          <w:p w14:paraId="3164F7D5">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折扣价（元）</w:t>
            </w:r>
          </w:p>
        </w:tc>
      </w:tr>
      <w:tr w14:paraId="487B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815D13E">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1</w:t>
            </w:r>
          </w:p>
        </w:tc>
        <w:tc>
          <w:tcPr>
            <w:tcW w:w="775" w:type="dxa"/>
            <w:vAlign w:val="top"/>
          </w:tcPr>
          <w:p w14:paraId="5A462B82">
            <w:pPr>
              <w:pStyle w:val="5"/>
              <w:rPr>
                <w:rFonts w:hAnsi="宋体" w:cs="Times New Roman"/>
                <w:color w:val="auto"/>
                <w:szCs w:val="24"/>
                <w:vertAlign w:val="baseline"/>
              </w:rPr>
            </w:pPr>
          </w:p>
        </w:tc>
        <w:tc>
          <w:tcPr>
            <w:tcW w:w="1417" w:type="dxa"/>
            <w:vAlign w:val="top"/>
          </w:tcPr>
          <w:p w14:paraId="6C27165C">
            <w:pPr>
              <w:pStyle w:val="5"/>
              <w:rPr>
                <w:rFonts w:hAnsi="宋体" w:cs="Times New Roman"/>
                <w:color w:val="auto"/>
                <w:szCs w:val="24"/>
                <w:vertAlign w:val="baseline"/>
              </w:rPr>
            </w:pPr>
          </w:p>
        </w:tc>
        <w:tc>
          <w:tcPr>
            <w:tcW w:w="775" w:type="dxa"/>
            <w:vAlign w:val="top"/>
          </w:tcPr>
          <w:p w14:paraId="516DE524">
            <w:pPr>
              <w:pStyle w:val="5"/>
              <w:rPr>
                <w:rFonts w:hAnsi="宋体" w:cs="Times New Roman"/>
                <w:color w:val="auto"/>
                <w:szCs w:val="24"/>
                <w:vertAlign w:val="baseline"/>
              </w:rPr>
            </w:pPr>
          </w:p>
        </w:tc>
        <w:tc>
          <w:tcPr>
            <w:tcW w:w="775" w:type="dxa"/>
            <w:vAlign w:val="top"/>
          </w:tcPr>
          <w:p w14:paraId="6C10D824">
            <w:pPr>
              <w:pStyle w:val="5"/>
              <w:rPr>
                <w:rFonts w:hAnsi="宋体" w:cs="Times New Roman"/>
                <w:color w:val="auto"/>
                <w:szCs w:val="24"/>
                <w:vertAlign w:val="baseline"/>
              </w:rPr>
            </w:pPr>
          </w:p>
        </w:tc>
        <w:tc>
          <w:tcPr>
            <w:tcW w:w="775" w:type="dxa"/>
            <w:vAlign w:val="top"/>
          </w:tcPr>
          <w:p w14:paraId="13988D48">
            <w:pPr>
              <w:pStyle w:val="5"/>
              <w:rPr>
                <w:rFonts w:hAnsi="宋体" w:cs="Times New Roman"/>
                <w:color w:val="auto"/>
                <w:szCs w:val="24"/>
                <w:vertAlign w:val="baseline"/>
              </w:rPr>
            </w:pPr>
          </w:p>
        </w:tc>
        <w:tc>
          <w:tcPr>
            <w:tcW w:w="775" w:type="dxa"/>
            <w:vAlign w:val="top"/>
          </w:tcPr>
          <w:p w14:paraId="230E2F85">
            <w:pPr>
              <w:pStyle w:val="5"/>
              <w:rPr>
                <w:rFonts w:hAnsi="宋体" w:cs="Times New Roman"/>
                <w:color w:val="auto"/>
                <w:szCs w:val="24"/>
                <w:vertAlign w:val="baseline"/>
              </w:rPr>
            </w:pPr>
          </w:p>
        </w:tc>
        <w:tc>
          <w:tcPr>
            <w:tcW w:w="775" w:type="dxa"/>
            <w:vAlign w:val="top"/>
          </w:tcPr>
          <w:p w14:paraId="4D5418B5">
            <w:pPr>
              <w:pStyle w:val="5"/>
              <w:rPr>
                <w:rFonts w:hAnsi="宋体" w:cs="Times New Roman"/>
                <w:color w:val="auto"/>
                <w:szCs w:val="24"/>
                <w:vertAlign w:val="baseline"/>
              </w:rPr>
            </w:pPr>
          </w:p>
        </w:tc>
        <w:tc>
          <w:tcPr>
            <w:tcW w:w="776" w:type="dxa"/>
            <w:vAlign w:val="top"/>
          </w:tcPr>
          <w:p w14:paraId="20F3BEA3">
            <w:pPr>
              <w:pStyle w:val="5"/>
              <w:rPr>
                <w:rFonts w:hAnsi="宋体" w:cs="Times New Roman"/>
                <w:color w:val="auto"/>
                <w:szCs w:val="24"/>
                <w:vertAlign w:val="baseline"/>
              </w:rPr>
            </w:pPr>
          </w:p>
        </w:tc>
        <w:tc>
          <w:tcPr>
            <w:tcW w:w="776" w:type="dxa"/>
            <w:vAlign w:val="top"/>
          </w:tcPr>
          <w:p w14:paraId="3A97F3F1">
            <w:pPr>
              <w:pStyle w:val="5"/>
              <w:rPr>
                <w:rFonts w:hAnsi="宋体" w:cs="Times New Roman"/>
                <w:color w:val="auto"/>
                <w:szCs w:val="24"/>
                <w:vertAlign w:val="baseline"/>
              </w:rPr>
            </w:pPr>
          </w:p>
        </w:tc>
        <w:tc>
          <w:tcPr>
            <w:tcW w:w="964" w:type="dxa"/>
            <w:vAlign w:val="top"/>
          </w:tcPr>
          <w:p w14:paraId="7AC7E635">
            <w:pPr>
              <w:pStyle w:val="5"/>
              <w:rPr>
                <w:rFonts w:hAnsi="宋体" w:cs="Times New Roman"/>
                <w:color w:val="auto"/>
                <w:szCs w:val="24"/>
                <w:vertAlign w:val="baseline"/>
              </w:rPr>
            </w:pPr>
          </w:p>
        </w:tc>
      </w:tr>
      <w:tr w14:paraId="5F1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19B691DB">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2</w:t>
            </w:r>
          </w:p>
        </w:tc>
        <w:tc>
          <w:tcPr>
            <w:tcW w:w="775" w:type="dxa"/>
            <w:vAlign w:val="top"/>
          </w:tcPr>
          <w:p w14:paraId="2889B15B">
            <w:pPr>
              <w:pStyle w:val="5"/>
              <w:rPr>
                <w:rFonts w:hAnsi="宋体" w:cs="Times New Roman"/>
                <w:color w:val="auto"/>
                <w:szCs w:val="24"/>
                <w:vertAlign w:val="baseline"/>
              </w:rPr>
            </w:pPr>
          </w:p>
        </w:tc>
        <w:tc>
          <w:tcPr>
            <w:tcW w:w="1417" w:type="dxa"/>
            <w:vAlign w:val="top"/>
          </w:tcPr>
          <w:p w14:paraId="1976653E">
            <w:pPr>
              <w:pStyle w:val="5"/>
              <w:rPr>
                <w:rFonts w:hAnsi="宋体" w:cs="Times New Roman"/>
                <w:color w:val="auto"/>
                <w:szCs w:val="24"/>
                <w:vertAlign w:val="baseline"/>
              </w:rPr>
            </w:pPr>
          </w:p>
        </w:tc>
        <w:tc>
          <w:tcPr>
            <w:tcW w:w="775" w:type="dxa"/>
            <w:vAlign w:val="top"/>
          </w:tcPr>
          <w:p w14:paraId="67E32B37">
            <w:pPr>
              <w:pStyle w:val="5"/>
              <w:rPr>
                <w:rFonts w:hAnsi="宋体" w:cs="Times New Roman"/>
                <w:color w:val="auto"/>
                <w:szCs w:val="24"/>
                <w:vertAlign w:val="baseline"/>
              </w:rPr>
            </w:pPr>
          </w:p>
        </w:tc>
        <w:tc>
          <w:tcPr>
            <w:tcW w:w="775" w:type="dxa"/>
            <w:vAlign w:val="top"/>
          </w:tcPr>
          <w:p w14:paraId="227C57DD">
            <w:pPr>
              <w:pStyle w:val="5"/>
              <w:rPr>
                <w:rFonts w:hAnsi="宋体" w:cs="Times New Roman"/>
                <w:color w:val="auto"/>
                <w:szCs w:val="24"/>
                <w:vertAlign w:val="baseline"/>
              </w:rPr>
            </w:pPr>
          </w:p>
        </w:tc>
        <w:tc>
          <w:tcPr>
            <w:tcW w:w="775" w:type="dxa"/>
            <w:vAlign w:val="top"/>
          </w:tcPr>
          <w:p w14:paraId="583FF1C1">
            <w:pPr>
              <w:pStyle w:val="5"/>
              <w:rPr>
                <w:rFonts w:hAnsi="宋体" w:cs="Times New Roman"/>
                <w:color w:val="auto"/>
                <w:szCs w:val="24"/>
                <w:vertAlign w:val="baseline"/>
              </w:rPr>
            </w:pPr>
          </w:p>
        </w:tc>
        <w:tc>
          <w:tcPr>
            <w:tcW w:w="775" w:type="dxa"/>
            <w:vAlign w:val="top"/>
          </w:tcPr>
          <w:p w14:paraId="69C8A907">
            <w:pPr>
              <w:pStyle w:val="5"/>
              <w:rPr>
                <w:rFonts w:hAnsi="宋体" w:cs="Times New Roman"/>
                <w:color w:val="auto"/>
                <w:szCs w:val="24"/>
                <w:vertAlign w:val="baseline"/>
              </w:rPr>
            </w:pPr>
          </w:p>
        </w:tc>
        <w:tc>
          <w:tcPr>
            <w:tcW w:w="775" w:type="dxa"/>
            <w:vAlign w:val="top"/>
          </w:tcPr>
          <w:p w14:paraId="7371AFBA">
            <w:pPr>
              <w:pStyle w:val="5"/>
              <w:rPr>
                <w:rFonts w:hAnsi="宋体" w:cs="Times New Roman"/>
                <w:color w:val="auto"/>
                <w:szCs w:val="24"/>
                <w:vertAlign w:val="baseline"/>
              </w:rPr>
            </w:pPr>
          </w:p>
        </w:tc>
        <w:tc>
          <w:tcPr>
            <w:tcW w:w="776" w:type="dxa"/>
            <w:vAlign w:val="top"/>
          </w:tcPr>
          <w:p w14:paraId="5AE62C9C">
            <w:pPr>
              <w:pStyle w:val="5"/>
              <w:rPr>
                <w:rFonts w:hAnsi="宋体" w:cs="Times New Roman"/>
                <w:color w:val="auto"/>
                <w:szCs w:val="24"/>
                <w:vertAlign w:val="baseline"/>
              </w:rPr>
            </w:pPr>
          </w:p>
        </w:tc>
        <w:tc>
          <w:tcPr>
            <w:tcW w:w="776" w:type="dxa"/>
            <w:vAlign w:val="top"/>
          </w:tcPr>
          <w:p w14:paraId="613030D2">
            <w:pPr>
              <w:pStyle w:val="5"/>
              <w:rPr>
                <w:rFonts w:hAnsi="宋体" w:cs="Times New Roman"/>
                <w:color w:val="auto"/>
                <w:szCs w:val="24"/>
                <w:vertAlign w:val="baseline"/>
              </w:rPr>
            </w:pPr>
          </w:p>
        </w:tc>
        <w:tc>
          <w:tcPr>
            <w:tcW w:w="964" w:type="dxa"/>
            <w:vAlign w:val="top"/>
          </w:tcPr>
          <w:p w14:paraId="06A6E189">
            <w:pPr>
              <w:pStyle w:val="5"/>
              <w:rPr>
                <w:rFonts w:hAnsi="宋体" w:cs="Times New Roman"/>
                <w:color w:val="auto"/>
                <w:szCs w:val="24"/>
                <w:vertAlign w:val="baseline"/>
              </w:rPr>
            </w:pPr>
          </w:p>
        </w:tc>
      </w:tr>
      <w:tr w14:paraId="38B1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4DD29E4B">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3</w:t>
            </w:r>
          </w:p>
        </w:tc>
        <w:tc>
          <w:tcPr>
            <w:tcW w:w="775" w:type="dxa"/>
            <w:vAlign w:val="top"/>
          </w:tcPr>
          <w:p w14:paraId="3FC8CE12">
            <w:pPr>
              <w:pStyle w:val="5"/>
              <w:rPr>
                <w:rFonts w:hAnsi="宋体" w:cs="Times New Roman"/>
                <w:color w:val="auto"/>
                <w:szCs w:val="24"/>
                <w:vertAlign w:val="baseline"/>
              </w:rPr>
            </w:pPr>
          </w:p>
        </w:tc>
        <w:tc>
          <w:tcPr>
            <w:tcW w:w="1417" w:type="dxa"/>
            <w:vAlign w:val="top"/>
          </w:tcPr>
          <w:p w14:paraId="037263D2">
            <w:pPr>
              <w:pStyle w:val="5"/>
              <w:rPr>
                <w:rFonts w:hAnsi="宋体" w:cs="Times New Roman"/>
                <w:color w:val="auto"/>
                <w:szCs w:val="24"/>
                <w:vertAlign w:val="baseline"/>
              </w:rPr>
            </w:pPr>
          </w:p>
        </w:tc>
        <w:tc>
          <w:tcPr>
            <w:tcW w:w="775" w:type="dxa"/>
            <w:vAlign w:val="top"/>
          </w:tcPr>
          <w:p w14:paraId="2AB8ED88">
            <w:pPr>
              <w:pStyle w:val="5"/>
              <w:rPr>
                <w:rFonts w:hAnsi="宋体" w:cs="Times New Roman"/>
                <w:color w:val="auto"/>
                <w:szCs w:val="24"/>
                <w:vertAlign w:val="baseline"/>
              </w:rPr>
            </w:pPr>
          </w:p>
        </w:tc>
        <w:tc>
          <w:tcPr>
            <w:tcW w:w="775" w:type="dxa"/>
            <w:vAlign w:val="top"/>
          </w:tcPr>
          <w:p w14:paraId="5047ECC7">
            <w:pPr>
              <w:pStyle w:val="5"/>
              <w:rPr>
                <w:rFonts w:hAnsi="宋体" w:cs="Times New Roman"/>
                <w:color w:val="auto"/>
                <w:szCs w:val="24"/>
                <w:vertAlign w:val="baseline"/>
              </w:rPr>
            </w:pPr>
          </w:p>
        </w:tc>
        <w:tc>
          <w:tcPr>
            <w:tcW w:w="775" w:type="dxa"/>
            <w:vAlign w:val="top"/>
          </w:tcPr>
          <w:p w14:paraId="4E3C74AC">
            <w:pPr>
              <w:pStyle w:val="5"/>
              <w:rPr>
                <w:rFonts w:hAnsi="宋体" w:cs="Times New Roman"/>
                <w:color w:val="auto"/>
                <w:szCs w:val="24"/>
                <w:vertAlign w:val="baseline"/>
              </w:rPr>
            </w:pPr>
          </w:p>
        </w:tc>
        <w:tc>
          <w:tcPr>
            <w:tcW w:w="775" w:type="dxa"/>
            <w:vAlign w:val="top"/>
          </w:tcPr>
          <w:p w14:paraId="4FC6CC13">
            <w:pPr>
              <w:pStyle w:val="5"/>
              <w:rPr>
                <w:rFonts w:hAnsi="宋体" w:cs="Times New Roman"/>
                <w:color w:val="auto"/>
                <w:szCs w:val="24"/>
                <w:vertAlign w:val="baseline"/>
              </w:rPr>
            </w:pPr>
          </w:p>
        </w:tc>
        <w:tc>
          <w:tcPr>
            <w:tcW w:w="775" w:type="dxa"/>
            <w:vAlign w:val="top"/>
          </w:tcPr>
          <w:p w14:paraId="35993C3E">
            <w:pPr>
              <w:pStyle w:val="5"/>
              <w:rPr>
                <w:rFonts w:hAnsi="宋体" w:cs="Times New Roman"/>
                <w:color w:val="auto"/>
                <w:szCs w:val="24"/>
                <w:vertAlign w:val="baseline"/>
              </w:rPr>
            </w:pPr>
          </w:p>
        </w:tc>
        <w:tc>
          <w:tcPr>
            <w:tcW w:w="776" w:type="dxa"/>
            <w:vAlign w:val="top"/>
          </w:tcPr>
          <w:p w14:paraId="58E2244F">
            <w:pPr>
              <w:pStyle w:val="5"/>
              <w:rPr>
                <w:rFonts w:hAnsi="宋体" w:cs="Times New Roman"/>
                <w:color w:val="auto"/>
                <w:szCs w:val="24"/>
                <w:vertAlign w:val="baseline"/>
              </w:rPr>
            </w:pPr>
          </w:p>
        </w:tc>
        <w:tc>
          <w:tcPr>
            <w:tcW w:w="776" w:type="dxa"/>
            <w:vAlign w:val="top"/>
          </w:tcPr>
          <w:p w14:paraId="25EE0010">
            <w:pPr>
              <w:pStyle w:val="5"/>
              <w:rPr>
                <w:rFonts w:hAnsi="宋体" w:cs="Times New Roman"/>
                <w:color w:val="auto"/>
                <w:szCs w:val="24"/>
                <w:vertAlign w:val="baseline"/>
              </w:rPr>
            </w:pPr>
          </w:p>
        </w:tc>
        <w:tc>
          <w:tcPr>
            <w:tcW w:w="964" w:type="dxa"/>
            <w:vAlign w:val="top"/>
          </w:tcPr>
          <w:p w14:paraId="682468B1">
            <w:pPr>
              <w:pStyle w:val="5"/>
              <w:rPr>
                <w:rFonts w:hAnsi="宋体" w:cs="Times New Roman"/>
                <w:color w:val="auto"/>
                <w:szCs w:val="24"/>
                <w:vertAlign w:val="baseline"/>
              </w:rPr>
            </w:pPr>
          </w:p>
        </w:tc>
      </w:tr>
      <w:tr w14:paraId="588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F48F944">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4</w:t>
            </w:r>
          </w:p>
        </w:tc>
        <w:tc>
          <w:tcPr>
            <w:tcW w:w="775" w:type="dxa"/>
            <w:vAlign w:val="top"/>
          </w:tcPr>
          <w:p w14:paraId="45BA88DD">
            <w:pPr>
              <w:pStyle w:val="5"/>
              <w:rPr>
                <w:rFonts w:hAnsi="宋体" w:cs="Times New Roman"/>
                <w:color w:val="auto"/>
                <w:szCs w:val="24"/>
                <w:vertAlign w:val="baseline"/>
              </w:rPr>
            </w:pPr>
          </w:p>
        </w:tc>
        <w:tc>
          <w:tcPr>
            <w:tcW w:w="1417" w:type="dxa"/>
            <w:vAlign w:val="top"/>
          </w:tcPr>
          <w:p w14:paraId="6F8B85EA">
            <w:pPr>
              <w:pStyle w:val="5"/>
              <w:rPr>
                <w:rFonts w:hAnsi="宋体" w:cs="Times New Roman"/>
                <w:color w:val="auto"/>
                <w:szCs w:val="24"/>
                <w:vertAlign w:val="baseline"/>
              </w:rPr>
            </w:pPr>
          </w:p>
        </w:tc>
        <w:tc>
          <w:tcPr>
            <w:tcW w:w="775" w:type="dxa"/>
            <w:vAlign w:val="top"/>
          </w:tcPr>
          <w:p w14:paraId="34ABC819">
            <w:pPr>
              <w:pStyle w:val="5"/>
              <w:rPr>
                <w:rFonts w:hAnsi="宋体" w:cs="Times New Roman"/>
                <w:color w:val="auto"/>
                <w:szCs w:val="24"/>
                <w:vertAlign w:val="baseline"/>
              </w:rPr>
            </w:pPr>
          </w:p>
        </w:tc>
        <w:tc>
          <w:tcPr>
            <w:tcW w:w="775" w:type="dxa"/>
            <w:vAlign w:val="top"/>
          </w:tcPr>
          <w:p w14:paraId="12CB91EA">
            <w:pPr>
              <w:pStyle w:val="5"/>
              <w:rPr>
                <w:rFonts w:hAnsi="宋体" w:cs="Times New Roman"/>
                <w:color w:val="auto"/>
                <w:szCs w:val="24"/>
                <w:vertAlign w:val="baseline"/>
              </w:rPr>
            </w:pPr>
          </w:p>
        </w:tc>
        <w:tc>
          <w:tcPr>
            <w:tcW w:w="775" w:type="dxa"/>
            <w:vAlign w:val="top"/>
          </w:tcPr>
          <w:p w14:paraId="52CCE564">
            <w:pPr>
              <w:pStyle w:val="5"/>
              <w:rPr>
                <w:rFonts w:hAnsi="宋体" w:cs="Times New Roman"/>
                <w:color w:val="auto"/>
                <w:szCs w:val="24"/>
                <w:vertAlign w:val="baseline"/>
              </w:rPr>
            </w:pPr>
          </w:p>
        </w:tc>
        <w:tc>
          <w:tcPr>
            <w:tcW w:w="775" w:type="dxa"/>
            <w:vAlign w:val="top"/>
          </w:tcPr>
          <w:p w14:paraId="2AAB08C1">
            <w:pPr>
              <w:pStyle w:val="5"/>
              <w:rPr>
                <w:rFonts w:hAnsi="宋体" w:cs="Times New Roman"/>
                <w:color w:val="auto"/>
                <w:szCs w:val="24"/>
                <w:vertAlign w:val="baseline"/>
              </w:rPr>
            </w:pPr>
          </w:p>
        </w:tc>
        <w:tc>
          <w:tcPr>
            <w:tcW w:w="775" w:type="dxa"/>
            <w:vAlign w:val="top"/>
          </w:tcPr>
          <w:p w14:paraId="7C52EF24">
            <w:pPr>
              <w:pStyle w:val="5"/>
              <w:rPr>
                <w:rFonts w:hAnsi="宋体" w:cs="Times New Roman"/>
                <w:color w:val="auto"/>
                <w:szCs w:val="24"/>
                <w:vertAlign w:val="baseline"/>
              </w:rPr>
            </w:pPr>
          </w:p>
        </w:tc>
        <w:tc>
          <w:tcPr>
            <w:tcW w:w="776" w:type="dxa"/>
            <w:vAlign w:val="top"/>
          </w:tcPr>
          <w:p w14:paraId="31F68F40">
            <w:pPr>
              <w:pStyle w:val="5"/>
              <w:rPr>
                <w:rFonts w:hAnsi="宋体" w:cs="Times New Roman"/>
                <w:color w:val="auto"/>
                <w:szCs w:val="24"/>
                <w:vertAlign w:val="baseline"/>
              </w:rPr>
            </w:pPr>
          </w:p>
        </w:tc>
        <w:tc>
          <w:tcPr>
            <w:tcW w:w="776" w:type="dxa"/>
            <w:vAlign w:val="top"/>
          </w:tcPr>
          <w:p w14:paraId="3FE8BAE8">
            <w:pPr>
              <w:pStyle w:val="5"/>
              <w:rPr>
                <w:rFonts w:hAnsi="宋体" w:cs="Times New Roman"/>
                <w:color w:val="auto"/>
                <w:szCs w:val="24"/>
                <w:vertAlign w:val="baseline"/>
              </w:rPr>
            </w:pPr>
          </w:p>
        </w:tc>
        <w:tc>
          <w:tcPr>
            <w:tcW w:w="964" w:type="dxa"/>
            <w:vAlign w:val="top"/>
          </w:tcPr>
          <w:p w14:paraId="068D2AAD">
            <w:pPr>
              <w:pStyle w:val="5"/>
              <w:rPr>
                <w:rFonts w:hAnsi="宋体" w:cs="Times New Roman"/>
                <w:color w:val="auto"/>
                <w:szCs w:val="24"/>
                <w:vertAlign w:val="baseline"/>
              </w:rPr>
            </w:pPr>
          </w:p>
        </w:tc>
      </w:tr>
      <w:tr w14:paraId="5316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1830914F">
            <w:pPr>
              <w:pStyle w:val="5"/>
              <w:jc w:val="center"/>
              <w:rPr>
                <w:rFonts w:hint="eastAsia" w:hAnsi="宋体" w:eastAsia="宋体" w:cs="Times New Roman"/>
                <w:color w:val="auto"/>
                <w:szCs w:val="24"/>
                <w:vertAlign w:val="baseline"/>
                <w:lang w:eastAsia="zh-CN"/>
              </w:rPr>
            </w:pPr>
            <w:r>
              <w:rPr>
                <w:rFonts w:hint="eastAsia" w:hAnsi="宋体" w:cs="Times New Roman"/>
                <w:color w:val="auto"/>
                <w:szCs w:val="24"/>
                <w:vertAlign w:val="baseline"/>
                <w:lang w:eastAsia="zh-CN"/>
              </w:rPr>
              <w:t>……</w:t>
            </w:r>
          </w:p>
        </w:tc>
        <w:tc>
          <w:tcPr>
            <w:tcW w:w="775" w:type="dxa"/>
            <w:vAlign w:val="top"/>
          </w:tcPr>
          <w:p w14:paraId="6901FE0A">
            <w:pPr>
              <w:pStyle w:val="5"/>
              <w:rPr>
                <w:rFonts w:hAnsi="宋体" w:cs="Times New Roman"/>
                <w:color w:val="auto"/>
                <w:szCs w:val="24"/>
                <w:vertAlign w:val="baseline"/>
              </w:rPr>
            </w:pPr>
          </w:p>
        </w:tc>
        <w:tc>
          <w:tcPr>
            <w:tcW w:w="1417" w:type="dxa"/>
            <w:vAlign w:val="top"/>
          </w:tcPr>
          <w:p w14:paraId="7D9D6ED9">
            <w:pPr>
              <w:pStyle w:val="5"/>
              <w:rPr>
                <w:rFonts w:hAnsi="宋体" w:cs="Times New Roman"/>
                <w:color w:val="auto"/>
                <w:szCs w:val="24"/>
                <w:vertAlign w:val="baseline"/>
              </w:rPr>
            </w:pPr>
          </w:p>
        </w:tc>
        <w:tc>
          <w:tcPr>
            <w:tcW w:w="775" w:type="dxa"/>
            <w:vAlign w:val="top"/>
          </w:tcPr>
          <w:p w14:paraId="3EF6CFC0">
            <w:pPr>
              <w:pStyle w:val="5"/>
              <w:rPr>
                <w:rFonts w:hAnsi="宋体" w:cs="Times New Roman"/>
                <w:color w:val="auto"/>
                <w:szCs w:val="24"/>
                <w:vertAlign w:val="baseline"/>
              </w:rPr>
            </w:pPr>
          </w:p>
        </w:tc>
        <w:tc>
          <w:tcPr>
            <w:tcW w:w="775" w:type="dxa"/>
            <w:vAlign w:val="top"/>
          </w:tcPr>
          <w:p w14:paraId="07AD12A1">
            <w:pPr>
              <w:pStyle w:val="5"/>
              <w:rPr>
                <w:rFonts w:hAnsi="宋体" w:cs="Times New Roman"/>
                <w:color w:val="auto"/>
                <w:szCs w:val="24"/>
                <w:vertAlign w:val="baseline"/>
              </w:rPr>
            </w:pPr>
          </w:p>
        </w:tc>
        <w:tc>
          <w:tcPr>
            <w:tcW w:w="775" w:type="dxa"/>
            <w:vAlign w:val="top"/>
          </w:tcPr>
          <w:p w14:paraId="5D29F0CA">
            <w:pPr>
              <w:pStyle w:val="5"/>
              <w:rPr>
                <w:rFonts w:hAnsi="宋体" w:cs="Times New Roman"/>
                <w:color w:val="auto"/>
                <w:szCs w:val="24"/>
                <w:vertAlign w:val="baseline"/>
              </w:rPr>
            </w:pPr>
          </w:p>
        </w:tc>
        <w:tc>
          <w:tcPr>
            <w:tcW w:w="775" w:type="dxa"/>
            <w:vAlign w:val="top"/>
          </w:tcPr>
          <w:p w14:paraId="24E0BB50">
            <w:pPr>
              <w:pStyle w:val="5"/>
              <w:rPr>
                <w:rFonts w:hAnsi="宋体" w:cs="Times New Roman"/>
                <w:color w:val="auto"/>
                <w:szCs w:val="24"/>
                <w:vertAlign w:val="baseline"/>
              </w:rPr>
            </w:pPr>
          </w:p>
        </w:tc>
        <w:tc>
          <w:tcPr>
            <w:tcW w:w="775" w:type="dxa"/>
            <w:vAlign w:val="top"/>
          </w:tcPr>
          <w:p w14:paraId="06B99C5C">
            <w:pPr>
              <w:pStyle w:val="5"/>
              <w:rPr>
                <w:rFonts w:hAnsi="宋体" w:cs="Times New Roman"/>
                <w:color w:val="auto"/>
                <w:szCs w:val="24"/>
                <w:vertAlign w:val="baseline"/>
              </w:rPr>
            </w:pPr>
          </w:p>
        </w:tc>
        <w:tc>
          <w:tcPr>
            <w:tcW w:w="776" w:type="dxa"/>
            <w:vAlign w:val="top"/>
          </w:tcPr>
          <w:p w14:paraId="05F92D4E">
            <w:pPr>
              <w:pStyle w:val="5"/>
              <w:rPr>
                <w:rFonts w:hAnsi="宋体" w:cs="Times New Roman"/>
                <w:color w:val="auto"/>
                <w:szCs w:val="24"/>
                <w:vertAlign w:val="baseline"/>
              </w:rPr>
            </w:pPr>
          </w:p>
        </w:tc>
        <w:tc>
          <w:tcPr>
            <w:tcW w:w="776" w:type="dxa"/>
            <w:vAlign w:val="top"/>
          </w:tcPr>
          <w:p w14:paraId="6C5B5158">
            <w:pPr>
              <w:pStyle w:val="5"/>
              <w:rPr>
                <w:rFonts w:hAnsi="宋体" w:cs="Times New Roman"/>
                <w:color w:val="auto"/>
                <w:szCs w:val="24"/>
                <w:vertAlign w:val="baseline"/>
              </w:rPr>
            </w:pPr>
          </w:p>
        </w:tc>
        <w:tc>
          <w:tcPr>
            <w:tcW w:w="964" w:type="dxa"/>
            <w:vAlign w:val="top"/>
          </w:tcPr>
          <w:p w14:paraId="6E001818">
            <w:pPr>
              <w:pStyle w:val="5"/>
              <w:rPr>
                <w:rFonts w:hAnsi="宋体" w:cs="Times New Roman"/>
                <w:color w:val="auto"/>
                <w:szCs w:val="24"/>
                <w:vertAlign w:val="baseline"/>
              </w:rPr>
            </w:pPr>
          </w:p>
        </w:tc>
      </w:tr>
    </w:tbl>
    <w:p w14:paraId="60169474">
      <w:pPr>
        <w:pStyle w:val="5"/>
        <w:ind w:firstLine="420" w:firstLineChars="200"/>
        <w:rPr>
          <w:rFonts w:hAnsi="宋体" w:cs="Times New Roman"/>
          <w:color w:val="auto"/>
          <w:szCs w:val="24"/>
        </w:rPr>
      </w:pPr>
    </w:p>
    <w:p w14:paraId="7BE57AA9">
      <w:pPr>
        <w:pStyle w:val="5"/>
        <w:spacing w:line="360" w:lineRule="auto"/>
        <w:ind w:firstLine="1837" w:firstLineChars="875"/>
        <w:rPr>
          <w:rFonts w:hint="eastAsia" w:hAnsi="宋体" w:cs="Times New Roman"/>
          <w:color w:val="auto"/>
          <w:szCs w:val="24"/>
          <w:lang w:val="en-US" w:eastAsia="zh-CN"/>
        </w:rPr>
      </w:pPr>
    </w:p>
    <w:p w14:paraId="798D75CE">
      <w:pPr>
        <w:pStyle w:val="5"/>
        <w:spacing w:line="360" w:lineRule="auto"/>
        <w:ind w:firstLine="1837" w:firstLineChars="875"/>
        <w:rPr>
          <w:rFonts w:hint="eastAsia" w:hAnsi="宋体" w:cs="Times New Roman"/>
          <w:color w:val="auto"/>
          <w:szCs w:val="24"/>
          <w:lang w:val="en-US" w:eastAsia="zh-CN"/>
        </w:rPr>
      </w:pPr>
    </w:p>
    <w:p w14:paraId="672DD589">
      <w:pPr>
        <w:pStyle w:val="5"/>
        <w:spacing w:line="360" w:lineRule="auto"/>
        <w:ind w:firstLine="1837" w:firstLineChars="875"/>
        <w:rPr>
          <w:rFonts w:hint="eastAsia" w:hAnsi="宋体" w:cs="Times New Roman"/>
          <w:color w:val="auto"/>
          <w:szCs w:val="24"/>
          <w:lang w:val="en-US" w:eastAsia="zh-CN"/>
        </w:rPr>
      </w:pPr>
    </w:p>
    <w:p w14:paraId="01AE0950">
      <w:pPr>
        <w:pStyle w:val="5"/>
        <w:spacing w:line="360" w:lineRule="auto"/>
        <w:ind w:firstLine="1837" w:firstLineChars="875"/>
        <w:rPr>
          <w:rFonts w:hint="eastAsia" w:hAnsi="宋体" w:cs="Times New Roman"/>
          <w:color w:val="auto"/>
          <w:szCs w:val="24"/>
          <w:lang w:val="en-US" w:eastAsia="zh-CN"/>
        </w:rPr>
      </w:pPr>
    </w:p>
    <w:p w14:paraId="0CE7CD54">
      <w:pPr>
        <w:pStyle w:val="5"/>
        <w:spacing w:line="360" w:lineRule="auto"/>
        <w:ind w:firstLine="1837" w:firstLineChars="875"/>
        <w:rPr>
          <w:rFonts w:hint="eastAsia" w:hAnsi="宋体" w:cs="Times New Roman"/>
          <w:color w:val="auto"/>
          <w:szCs w:val="24"/>
          <w:lang w:val="en-US" w:eastAsia="zh-CN"/>
        </w:rPr>
      </w:pPr>
    </w:p>
    <w:p w14:paraId="14B80FAC">
      <w:pPr>
        <w:pStyle w:val="5"/>
        <w:spacing w:line="360" w:lineRule="auto"/>
        <w:ind w:firstLine="1837" w:firstLineChars="875"/>
        <w:rPr>
          <w:rFonts w:hint="eastAsia" w:hAnsi="宋体" w:cs="Times New Roman"/>
          <w:color w:val="auto"/>
          <w:szCs w:val="24"/>
          <w:lang w:val="en-US" w:eastAsia="zh-CN"/>
        </w:rPr>
      </w:pPr>
    </w:p>
    <w:p w14:paraId="63D9C261">
      <w:pPr>
        <w:pStyle w:val="5"/>
        <w:spacing w:line="360" w:lineRule="auto"/>
        <w:ind w:firstLine="1837" w:firstLineChars="875"/>
        <w:rPr>
          <w:rFonts w:hAnsi="宋体" w:cs="Times New Roman"/>
          <w:color w:val="auto"/>
          <w:szCs w:val="24"/>
        </w:rPr>
      </w:pPr>
      <w:r>
        <w:rPr>
          <w:rFonts w:hint="eastAsia" w:hAnsi="宋体" w:cs="Times New Roman"/>
          <w:color w:val="auto"/>
          <w:szCs w:val="24"/>
          <w:lang w:val="en-US" w:eastAsia="zh-CN"/>
        </w:rPr>
        <w:t>供应商</w:t>
      </w:r>
      <w:r>
        <w:rPr>
          <w:rFonts w:hint="eastAsia" w:hAnsi="宋体" w:cs="Times New Roman"/>
          <w:color w:val="auto"/>
          <w:szCs w:val="24"/>
        </w:rPr>
        <w:t>名称</w:t>
      </w:r>
      <w:r>
        <w:rPr>
          <w:rFonts w:hAnsi="宋体" w:cs="Times New Roman"/>
          <w:color w:val="auto"/>
          <w:szCs w:val="24"/>
        </w:rPr>
        <w:t>(</w:t>
      </w:r>
      <w:r>
        <w:rPr>
          <w:rFonts w:hint="eastAsia" w:hAnsi="宋体" w:cs="Times New Roman"/>
          <w:color w:val="auto"/>
          <w:szCs w:val="24"/>
        </w:rPr>
        <w:t>公章</w:t>
      </w:r>
      <w:r>
        <w:rPr>
          <w:rFonts w:hAnsi="宋体" w:cs="Times New Roman"/>
          <w:color w:val="auto"/>
          <w:szCs w:val="24"/>
        </w:rPr>
        <w:t>)</w:t>
      </w:r>
      <w:r>
        <w:rPr>
          <w:rFonts w:hint="eastAsia" w:hAnsi="宋体" w:cs="Times New Roman"/>
          <w:color w:val="auto"/>
          <w:szCs w:val="24"/>
        </w:rPr>
        <w:t>：</w:t>
      </w:r>
      <w:r>
        <w:rPr>
          <w:rFonts w:hAnsi="宋体" w:cs="Times New Roman"/>
          <w:color w:val="auto"/>
          <w:szCs w:val="24"/>
        </w:rPr>
        <w:t>____________________</w:t>
      </w:r>
    </w:p>
    <w:p w14:paraId="6D56935C">
      <w:pPr>
        <w:pStyle w:val="5"/>
        <w:spacing w:line="360" w:lineRule="auto"/>
        <w:ind w:firstLine="1837" w:firstLineChars="875"/>
        <w:rPr>
          <w:rFonts w:hAnsi="宋体" w:cs="Times New Roman"/>
          <w:color w:val="auto"/>
          <w:szCs w:val="24"/>
        </w:rPr>
      </w:pPr>
      <w:r>
        <w:rPr>
          <w:rFonts w:hint="eastAsia" w:hAnsi="宋体" w:cs="Times New Roman"/>
          <w:color w:val="auto"/>
          <w:szCs w:val="24"/>
        </w:rPr>
        <w:t>法定代表人或其授权代表签字：</w:t>
      </w:r>
      <w:r>
        <w:rPr>
          <w:rFonts w:hAnsi="宋体" w:cs="Times New Roman"/>
          <w:color w:val="auto"/>
          <w:szCs w:val="24"/>
        </w:rPr>
        <w:t>____________________</w:t>
      </w:r>
    </w:p>
    <w:p w14:paraId="1629DC3E">
      <w:pPr>
        <w:pStyle w:val="5"/>
        <w:spacing w:line="360" w:lineRule="auto"/>
        <w:ind w:firstLine="1837" w:firstLineChars="875"/>
        <w:rPr>
          <w:rFonts w:hint="eastAsia" w:hAnsi="宋体" w:cs="Times New Roman"/>
          <w:color w:val="auto"/>
          <w:szCs w:val="24"/>
        </w:rPr>
      </w:pPr>
      <w:r>
        <w:rPr>
          <w:rFonts w:hint="eastAsia" w:hAnsi="宋体" w:cs="Times New Roman"/>
          <w:color w:val="auto"/>
          <w:szCs w:val="24"/>
        </w:rPr>
        <w:t>日期：</w:t>
      </w:r>
      <w:r>
        <w:rPr>
          <w:rFonts w:hAnsi="宋体" w:cs="Times New Roman"/>
          <w:color w:val="auto"/>
          <w:szCs w:val="24"/>
        </w:rPr>
        <w:t>______</w:t>
      </w:r>
      <w:r>
        <w:rPr>
          <w:rFonts w:hint="eastAsia" w:hAnsi="宋体" w:cs="Times New Roman"/>
          <w:color w:val="auto"/>
          <w:szCs w:val="24"/>
        </w:rPr>
        <w:t>年</w:t>
      </w:r>
      <w:r>
        <w:rPr>
          <w:rFonts w:hAnsi="宋体" w:cs="Times New Roman"/>
          <w:color w:val="auto"/>
          <w:szCs w:val="24"/>
        </w:rPr>
        <w:t>____</w:t>
      </w:r>
      <w:r>
        <w:rPr>
          <w:rFonts w:hint="eastAsia" w:hAnsi="宋体" w:cs="Times New Roman"/>
          <w:color w:val="auto"/>
          <w:szCs w:val="24"/>
        </w:rPr>
        <w:t>月</w:t>
      </w:r>
      <w:r>
        <w:rPr>
          <w:rFonts w:hAnsi="宋体" w:cs="Times New Roman"/>
          <w:color w:val="auto"/>
          <w:szCs w:val="24"/>
        </w:rPr>
        <w:t>____</w:t>
      </w:r>
      <w:r>
        <w:rPr>
          <w:rFonts w:hint="eastAsia" w:hAnsi="宋体" w:cs="Times New Roman"/>
          <w:color w:val="auto"/>
          <w:szCs w:val="24"/>
        </w:rPr>
        <w:t>日</w:t>
      </w:r>
    </w:p>
    <w:p w14:paraId="3B45FFAC">
      <w:pPr>
        <w:pStyle w:val="14"/>
        <w:adjustRightInd w:val="0"/>
        <w:snapToGrid w:val="0"/>
        <w:spacing w:line="360" w:lineRule="auto"/>
        <w:rPr>
          <w:rFonts w:hint="eastAsia" w:eastAsiaTheme="minorEastAsia"/>
          <w:b/>
          <w:bCs/>
          <w:sz w:val="24"/>
          <w:lang w:eastAsia="zh-CN"/>
        </w:rPr>
      </w:pPr>
    </w:p>
    <w:p w14:paraId="61F48E74">
      <w:pPr>
        <w:pStyle w:val="14"/>
        <w:adjustRightInd w:val="0"/>
        <w:snapToGrid w:val="0"/>
        <w:spacing w:line="360" w:lineRule="auto"/>
        <w:rPr>
          <w:rFonts w:hint="eastAsia" w:eastAsiaTheme="minorEastAsia"/>
          <w:b/>
          <w:bCs/>
          <w:sz w:val="24"/>
          <w:lang w:eastAsia="zh-CN"/>
        </w:rPr>
      </w:pPr>
    </w:p>
    <w:p w14:paraId="1303ABE1">
      <w:pPr>
        <w:pStyle w:val="5"/>
        <w:adjustRightInd w:val="0"/>
        <w:snapToGrid w:val="0"/>
        <w:spacing w:line="360" w:lineRule="auto"/>
        <w:ind w:firstLine="1837" w:firstLineChars="875"/>
        <w:jc w:val="center"/>
        <w:rPr>
          <w:rFonts w:hint="eastAsia" w:ascii="宋体" w:hAnsi="宋体" w:eastAsia="宋体" w:cs="宋体"/>
          <w:color w:val="auto"/>
          <w:szCs w:val="24"/>
          <w:highlight w:val="none"/>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CBB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BD37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5BD37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614C">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DAF5C">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36DAF5C">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CCB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C6F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9C6F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1A6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B68D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6B68D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7F18">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A3393"/>
    <w:multiLevelType w:val="singleLevel"/>
    <w:tmpl w:val="596A339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39264E"/>
    <w:rsid w:val="02687089"/>
    <w:rsid w:val="03406110"/>
    <w:rsid w:val="03483BBA"/>
    <w:rsid w:val="035E3572"/>
    <w:rsid w:val="037106CF"/>
    <w:rsid w:val="03710AF1"/>
    <w:rsid w:val="050E4129"/>
    <w:rsid w:val="056D006A"/>
    <w:rsid w:val="06431F49"/>
    <w:rsid w:val="07D87E81"/>
    <w:rsid w:val="07EC6998"/>
    <w:rsid w:val="082D513C"/>
    <w:rsid w:val="08FF7AAB"/>
    <w:rsid w:val="09015854"/>
    <w:rsid w:val="093E2175"/>
    <w:rsid w:val="095D5013"/>
    <w:rsid w:val="09F3400C"/>
    <w:rsid w:val="0A110F32"/>
    <w:rsid w:val="0A212342"/>
    <w:rsid w:val="0A3F7329"/>
    <w:rsid w:val="0B112BB9"/>
    <w:rsid w:val="0BA87B6C"/>
    <w:rsid w:val="0BF91838"/>
    <w:rsid w:val="0D442BCA"/>
    <w:rsid w:val="0DD02FFF"/>
    <w:rsid w:val="0DFE23DE"/>
    <w:rsid w:val="0E925127"/>
    <w:rsid w:val="0F3239A0"/>
    <w:rsid w:val="0FCA323F"/>
    <w:rsid w:val="102E1B18"/>
    <w:rsid w:val="10437371"/>
    <w:rsid w:val="110529EA"/>
    <w:rsid w:val="11076CC9"/>
    <w:rsid w:val="112E6273"/>
    <w:rsid w:val="117D5269"/>
    <w:rsid w:val="11B62953"/>
    <w:rsid w:val="12122EB1"/>
    <w:rsid w:val="121F3E0E"/>
    <w:rsid w:val="123C0E17"/>
    <w:rsid w:val="126738D0"/>
    <w:rsid w:val="14302302"/>
    <w:rsid w:val="14BF71E2"/>
    <w:rsid w:val="14F12E2E"/>
    <w:rsid w:val="150975EF"/>
    <w:rsid w:val="150E4199"/>
    <w:rsid w:val="15192BAF"/>
    <w:rsid w:val="15307444"/>
    <w:rsid w:val="155D214C"/>
    <w:rsid w:val="15B4635B"/>
    <w:rsid w:val="15BE749A"/>
    <w:rsid w:val="16130EE2"/>
    <w:rsid w:val="162853F1"/>
    <w:rsid w:val="16D43419"/>
    <w:rsid w:val="181153D3"/>
    <w:rsid w:val="1A3455E2"/>
    <w:rsid w:val="1A6C3968"/>
    <w:rsid w:val="1AE834EE"/>
    <w:rsid w:val="1B775235"/>
    <w:rsid w:val="1B9827A5"/>
    <w:rsid w:val="1BD77BBD"/>
    <w:rsid w:val="1BDF5D19"/>
    <w:rsid w:val="1C475C60"/>
    <w:rsid w:val="1C6F1539"/>
    <w:rsid w:val="1CB11B06"/>
    <w:rsid w:val="1CEB3084"/>
    <w:rsid w:val="1CFA57EE"/>
    <w:rsid w:val="1E8268B5"/>
    <w:rsid w:val="1F5B097A"/>
    <w:rsid w:val="200308CB"/>
    <w:rsid w:val="2031368A"/>
    <w:rsid w:val="20EF6489"/>
    <w:rsid w:val="212E05EA"/>
    <w:rsid w:val="21A734D8"/>
    <w:rsid w:val="21B57106"/>
    <w:rsid w:val="21FC059A"/>
    <w:rsid w:val="227D04B7"/>
    <w:rsid w:val="22A60046"/>
    <w:rsid w:val="24350606"/>
    <w:rsid w:val="24C065B6"/>
    <w:rsid w:val="24D904E0"/>
    <w:rsid w:val="2579282E"/>
    <w:rsid w:val="258C5ED5"/>
    <w:rsid w:val="259E7E81"/>
    <w:rsid w:val="264B0888"/>
    <w:rsid w:val="26BE554B"/>
    <w:rsid w:val="272F63F4"/>
    <w:rsid w:val="27AA00D3"/>
    <w:rsid w:val="27EA0748"/>
    <w:rsid w:val="283B7875"/>
    <w:rsid w:val="287F6F5C"/>
    <w:rsid w:val="293753B0"/>
    <w:rsid w:val="29D07210"/>
    <w:rsid w:val="2A7951C8"/>
    <w:rsid w:val="2B34666C"/>
    <w:rsid w:val="2B4E1CD8"/>
    <w:rsid w:val="2B8C798D"/>
    <w:rsid w:val="2BC43844"/>
    <w:rsid w:val="2C171087"/>
    <w:rsid w:val="2CBE697D"/>
    <w:rsid w:val="2D5E5E58"/>
    <w:rsid w:val="2D64416C"/>
    <w:rsid w:val="2DB41DEC"/>
    <w:rsid w:val="2E1B23FB"/>
    <w:rsid w:val="2E1F74EB"/>
    <w:rsid w:val="2EB22A47"/>
    <w:rsid w:val="2F132E09"/>
    <w:rsid w:val="2F27785F"/>
    <w:rsid w:val="2F6D46CC"/>
    <w:rsid w:val="2FF45A71"/>
    <w:rsid w:val="30393E95"/>
    <w:rsid w:val="308A4AB7"/>
    <w:rsid w:val="3105636A"/>
    <w:rsid w:val="312236F7"/>
    <w:rsid w:val="312C32CD"/>
    <w:rsid w:val="32294503"/>
    <w:rsid w:val="327B234A"/>
    <w:rsid w:val="32B83797"/>
    <w:rsid w:val="32F10ECA"/>
    <w:rsid w:val="3326402B"/>
    <w:rsid w:val="33753845"/>
    <w:rsid w:val="34AA5361"/>
    <w:rsid w:val="34B54432"/>
    <w:rsid w:val="34D20BA0"/>
    <w:rsid w:val="34D50927"/>
    <w:rsid w:val="355D30E7"/>
    <w:rsid w:val="35E6710D"/>
    <w:rsid w:val="361A2073"/>
    <w:rsid w:val="36A06A1C"/>
    <w:rsid w:val="3733163E"/>
    <w:rsid w:val="37526EE7"/>
    <w:rsid w:val="383748D7"/>
    <w:rsid w:val="384E7E2B"/>
    <w:rsid w:val="38764DC2"/>
    <w:rsid w:val="39111877"/>
    <w:rsid w:val="393D5496"/>
    <w:rsid w:val="39B6603D"/>
    <w:rsid w:val="39EF24DC"/>
    <w:rsid w:val="3AB45F1D"/>
    <w:rsid w:val="3AE40A12"/>
    <w:rsid w:val="3C5F4C83"/>
    <w:rsid w:val="3C8558B4"/>
    <w:rsid w:val="3CDF7065"/>
    <w:rsid w:val="3CE04016"/>
    <w:rsid w:val="3CF50039"/>
    <w:rsid w:val="3D51281E"/>
    <w:rsid w:val="3D8D5A80"/>
    <w:rsid w:val="3DCB36BC"/>
    <w:rsid w:val="3E635ED7"/>
    <w:rsid w:val="3EC314F9"/>
    <w:rsid w:val="3ED6532A"/>
    <w:rsid w:val="3F59016D"/>
    <w:rsid w:val="3F90640D"/>
    <w:rsid w:val="404E1296"/>
    <w:rsid w:val="40661C48"/>
    <w:rsid w:val="40FB4D50"/>
    <w:rsid w:val="413A5A4A"/>
    <w:rsid w:val="4140115B"/>
    <w:rsid w:val="42604E5C"/>
    <w:rsid w:val="42FD6E95"/>
    <w:rsid w:val="431D1A50"/>
    <w:rsid w:val="432C5F17"/>
    <w:rsid w:val="43414445"/>
    <w:rsid w:val="434D3A87"/>
    <w:rsid w:val="436F2070"/>
    <w:rsid w:val="43AC6A00"/>
    <w:rsid w:val="43CA578E"/>
    <w:rsid w:val="4490121E"/>
    <w:rsid w:val="44B9267B"/>
    <w:rsid w:val="4671391C"/>
    <w:rsid w:val="4674376B"/>
    <w:rsid w:val="469A249C"/>
    <w:rsid w:val="47575155"/>
    <w:rsid w:val="47957D20"/>
    <w:rsid w:val="47B96B6E"/>
    <w:rsid w:val="480A1199"/>
    <w:rsid w:val="488C0429"/>
    <w:rsid w:val="48AA4155"/>
    <w:rsid w:val="49A261B8"/>
    <w:rsid w:val="4A2D15AD"/>
    <w:rsid w:val="4AE80688"/>
    <w:rsid w:val="4B257098"/>
    <w:rsid w:val="4B294E14"/>
    <w:rsid w:val="4BC34287"/>
    <w:rsid w:val="4BFB49C8"/>
    <w:rsid w:val="4C380DE1"/>
    <w:rsid w:val="4E98059E"/>
    <w:rsid w:val="4ECF68C0"/>
    <w:rsid w:val="4FA47510"/>
    <w:rsid w:val="501146BD"/>
    <w:rsid w:val="50A552E5"/>
    <w:rsid w:val="5152687A"/>
    <w:rsid w:val="53014C15"/>
    <w:rsid w:val="537C4291"/>
    <w:rsid w:val="53E276FD"/>
    <w:rsid w:val="55847FBE"/>
    <w:rsid w:val="560C6EEC"/>
    <w:rsid w:val="565E1519"/>
    <w:rsid w:val="56802DD8"/>
    <w:rsid w:val="568A1D13"/>
    <w:rsid w:val="56DB4C02"/>
    <w:rsid w:val="56F269C8"/>
    <w:rsid w:val="570A04D4"/>
    <w:rsid w:val="57291AAF"/>
    <w:rsid w:val="58407C5F"/>
    <w:rsid w:val="586857EC"/>
    <w:rsid w:val="5945481D"/>
    <w:rsid w:val="5A15783C"/>
    <w:rsid w:val="5A6042A2"/>
    <w:rsid w:val="5B001931"/>
    <w:rsid w:val="5B116C9F"/>
    <w:rsid w:val="5BBA6CFE"/>
    <w:rsid w:val="5BD34AC5"/>
    <w:rsid w:val="5CB94CCF"/>
    <w:rsid w:val="5D4C0970"/>
    <w:rsid w:val="5D5E4B09"/>
    <w:rsid w:val="5DEA21A7"/>
    <w:rsid w:val="5ED81DED"/>
    <w:rsid w:val="602A3A5D"/>
    <w:rsid w:val="60EC6236"/>
    <w:rsid w:val="61473745"/>
    <w:rsid w:val="61734327"/>
    <w:rsid w:val="62162AA8"/>
    <w:rsid w:val="62B4542A"/>
    <w:rsid w:val="632923D3"/>
    <w:rsid w:val="632C5010"/>
    <w:rsid w:val="645B2050"/>
    <w:rsid w:val="64803865"/>
    <w:rsid w:val="64C40BEB"/>
    <w:rsid w:val="64C62DA0"/>
    <w:rsid w:val="64F46001"/>
    <w:rsid w:val="65305345"/>
    <w:rsid w:val="65FA31A3"/>
    <w:rsid w:val="66834F1F"/>
    <w:rsid w:val="66B23A7E"/>
    <w:rsid w:val="66D37183"/>
    <w:rsid w:val="67BC2191"/>
    <w:rsid w:val="687C192C"/>
    <w:rsid w:val="68877E75"/>
    <w:rsid w:val="689901C9"/>
    <w:rsid w:val="68B25FB7"/>
    <w:rsid w:val="69925D82"/>
    <w:rsid w:val="6AA64EE3"/>
    <w:rsid w:val="6AFC1F2C"/>
    <w:rsid w:val="6B833C18"/>
    <w:rsid w:val="6C067BAF"/>
    <w:rsid w:val="6C2771AA"/>
    <w:rsid w:val="6E313E01"/>
    <w:rsid w:val="6E695F9E"/>
    <w:rsid w:val="6E71421E"/>
    <w:rsid w:val="6F2A1201"/>
    <w:rsid w:val="700D7ABD"/>
    <w:rsid w:val="705D1505"/>
    <w:rsid w:val="70B565CE"/>
    <w:rsid w:val="70D14245"/>
    <w:rsid w:val="71267BB1"/>
    <w:rsid w:val="71BA3C0C"/>
    <w:rsid w:val="71D2752A"/>
    <w:rsid w:val="71F66512"/>
    <w:rsid w:val="720C6B6A"/>
    <w:rsid w:val="7254055A"/>
    <w:rsid w:val="725632BB"/>
    <w:rsid w:val="72992A3B"/>
    <w:rsid w:val="72BD75D2"/>
    <w:rsid w:val="74121DEB"/>
    <w:rsid w:val="750B19A9"/>
    <w:rsid w:val="75D476EB"/>
    <w:rsid w:val="76BF47B1"/>
    <w:rsid w:val="76D6311E"/>
    <w:rsid w:val="776845C7"/>
    <w:rsid w:val="77F05EF8"/>
    <w:rsid w:val="781E5417"/>
    <w:rsid w:val="7861229A"/>
    <w:rsid w:val="788624DB"/>
    <w:rsid w:val="79271955"/>
    <w:rsid w:val="7A3618BC"/>
    <w:rsid w:val="7B877B61"/>
    <w:rsid w:val="7B8844AC"/>
    <w:rsid w:val="7D6E66AE"/>
    <w:rsid w:val="7E3E411D"/>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adjustRightInd w:val="0"/>
      <w:spacing w:line="360" w:lineRule="atLeast"/>
      <w:jc w:val="left"/>
      <w:textAlignment w:val="baseline"/>
    </w:pPr>
    <w:rPr>
      <w:kern w:val="0"/>
      <w:sz w:val="24"/>
    </w:rPr>
  </w:style>
  <w:style w:type="paragraph" w:styleId="3">
    <w:name w:val="Body Text"/>
    <w:basedOn w:val="1"/>
    <w:next w:val="1"/>
    <w:unhideWhenUsed/>
    <w:qFormat/>
    <w:uiPriority w:val="99"/>
    <w:pPr>
      <w:spacing w:after="120"/>
    </w:pPr>
  </w:style>
  <w:style w:type="paragraph" w:styleId="4">
    <w:name w:val="Body Text Indent"/>
    <w:basedOn w:val="1"/>
    <w:next w:val="3"/>
    <w:qFormat/>
    <w:uiPriority w:val="99"/>
    <w:pPr>
      <w:tabs>
        <w:tab w:val="left" w:pos="480"/>
      </w:tabs>
      <w:spacing w:line="560" w:lineRule="exact"/>
      <w:ind w:firstLine="480"/>
      <w:jc w:val="left"/>
    </w:pPr>
    <w:rPr>
      <w:rFonts w:ascii="宋体" w:hAnsi="宋体"/>
      <w:sz w:val="24"/>
    </w:rPr>
  </w:style>
  <w:style w:type="paragraph" w:styleId="5">
    <w:name w:val="Plain Text"/>
    <w:basedOn w:val="1"/>
    <w:link w:val="21"/>
    <w:unhideWhenUsed/>
    <w:qFormat/>
    <w:uiPriority w:val="99"/>
    <w:rPr>
      <w:rFonts w:ascii="宋体" w:hAnsi="Courier New" w:eastAsia="宋体" w:cs="Courier New"/>
      <w:szCs w:val="21"/>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Char"/>
    <w:basedOn w:val="1"/>
    <w:qFormat/>
    <w:uiPriority w:val="0"/>
  </w:style>
  <w:style w:type="character" w:customStyle="1" w:styleId="1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6">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7">
    <w:name w:val="页眉 Char"/>
    <w:basedOn w:val="12"/>
    <w:link w:val="7"/>
    <w:qFormat/>
    <w:uiPriority w:val="0"/>
    <w:rPr>
      <w:rFonts w:asciiTheme="minorHAnsi" w:hAnsiTheme="minorHAnsi" w:eastAsiaTheme="minorEastAsia" w:cstheme="minorBidi"/>
      <w:kern w:val="2"/>
      <w:sz w:val="18"/>
      <w:szCs w:val="18"/>
    </w:rPr>
  </w:style>
  <w:style w:type="character" w:customStyle="1" w:styleId="18">
    <w:name w:val="页脚 Char"/>
    <w:basedOn w:val="12"/>
    <w:link w:val="6"/>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纯文本 Char"/>
    <w:link w:val="5"/>
    <w:qFormat/>
    <w:uiPriority w:val="99"/>
    <w:rPr>
      <w:rFonts w:ascii="宋体" w:hAnsi="Courier New" w:cs="Courier New"/>
      <w:kern w:val="2"/>
      <w:sz w:val="21"/>
      <w:szCs w:val="21"/>
    </w:rPr>
  </w:style>
  <w:style w:type="character" w:customStyle="1" w:styleId="21">
    <w:name w:val="纯文本 Char1"/>
    <w:basedOn w:val="12"/>
    <w:link w:val="5"/>
    <w:qFormat/>
    <w:uiPriority w:val="0"/>
    <w:rPr>
      <w:rFonts w:ascii="宋体" w:hAnsi="Courier New" w:cs="Courier New"/>
      <w:kern w:val="2"/>
      <w:sz w:val="21"/>
      <w:szCs w:val="21"/>
    </w:rPr>
  </w:style>
  <w:style w:type="paragraph" w:customStyle="1" w:styleId="22">
    <w:name w:val="179"/>
    <w:basedOn w:val="1"/>
    <w:qFormat/>
    <w:uiPriority w:val="0"/>
    <w:pPr>
      <w:ind w:firstLine="420" w:firstLineChars="200"/>
    </w:pPr>
  </w:style>
  <w:style w:type="paragraph" w:customStyle="1" w:styleId="23">
    <w:name w:val="UserStyle_1"/>
    <w:basedOn w:val="1"/>
    <w:qFormat/>
    <w:uiPriority w:val="0"/>
    <w:pPr>
      <w:spacing w:line="240" w:lineRule="auto"/>
      <w:jc w:val="both"/>
      <w:textAlignment w:val="baseline"/>
    </w:pPr>
  </w:style>
  <w:style w:type="paragraph" w:customStyle="1" w:styleId="24">
    <w:name w:val="p15"/>
    <w:basedOn w:val="1"/>
    <w:qFormat/>
    <w:uiPriority w:val="0"/>
    <w:pPr>
      <w:spacing w:line="360" w:lineRule="auto"/>
      <w:ind w:firstLine="420" w:firstLineChars="200"/>
    </w:pPr>
    <w:rPr>
      <w:kern w:val="0"/>
      <w:sz w:val="24"/>
      <w:szCs w:val="24"/>
    </w:rPr>
  </w:style>
  <w:style w:type="paragraph" w:customStyle="1" w:styleId="25">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8341</Words>
  <Characters>8906</Characters>
  <Lines>1</Lines>
  <Paragraphs>1</Paragraphs>
  <TotalTime>15</TotalTime>
  <ScaleCrop>false</ScaleCrop>
  <LinksUpToDate>false</LinksUpToDate>
  <CharactersWithSpaces>9108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 lucky</cp:lastModifiedBy>
  <cp:lastPrinted>2023-11-15T00:52:00Z</cp:lastPrinted>
  <dcterms:modified xsi:type="dcterms:W3CDTF">2024-09-12T00:22:27Z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4845D8B204BB45EC81D784050DA9EFBB_13</vt:lpwstr>
  </property>
</Properties>
</file>