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B9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医院购置</w:t>
      </w:r>
      <w:r>
        <w:rPr>
          <w:rFonts w:hint="eastAsia" w:ascii="宋体" w:hAnsi="宋体" w:eastAsia="宋体" w:cs="宋体"/>
          <w:b/>
          <w:bCs/>
          <w:sz w:val="36"/>
          <w:szCs w:val="36"/>
          <w:highlight w:val="none"/>
          <w:lang w:val="en-US" w:eastAsia="zh-CN"/>
        </w:rPr>
        <w:t>射线防护套装项目</w:t>
      </w:r>
      <w:r>
        <w:rPr>
          <w:rFonts w:hint="eastAsia" w:ascii="宋体" w:hAnsi="宋体" w:eastAsia="宋体" w:cs="宋体"/>
          <w:b/>
          <w:bCs/>
          <w:sz w:val="36"/>
          <w:szCs w:val="36"/>
          <w:highlight w:val="none"/>
        </w:rPr>
        <w:t xml:space="preserve"> </w:t>
      </w:r>
    </w:p>
    <w:p w14:paraId="1FCCAE1B">
      <w:pPr>
        <w:pStyle w:val="14"/>
        <w:rPr>
          <w:highlight w:val="none"/>
        </w:rPr>
      </w:pPr>
    </w:p>
    <w:p w14:paraId="2B74E67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天津市滨海新区中医医院购置</w:t>
      </w:r>
      <w:r>
        <w:rPr>
          <w:rFonts w:hint="eastAsia" w:ascii="宋体" w:hAnsi="宋体" w:eastAsia="宋体" w:cs="宋体"/>
          <w:spacing w:val="8"/>
          <w:sz w:val="21"/>
          <w:szCs w:val="21"/>
          <w:highlight w:val="none"/>
          <w:shd w:val="clear" w:color="auto" w:fill="FFFFFF"/>
          <w:lang w:val="en-US" w:eastAsia="zh-CN"/>
        </w:rPr>
        <w:t>射线防护套装项目</w:t>
      </w:r>
      <w:r>
        <w:rPr>
          <w:rFonts w:hint="eastAsia" w:ascii="宋体" w:hAnsi="宋体" w:eastAsia="宋体" w:cs="宋体"/>
          <w:spacing w:val="8"/>
          <w:sz w:val="21"/>
          <w:szCs w:val="21"/>
          <w:highlight w:val="none"/>
          <w:shd w:val="clear" w:color="auto" w:fill="FFFFFF"/>
          <w:lang w:eastAsia="zh-CN"/>
        </w:rPr>
        <w:t xml:space="preserve"> </w:t>
      </w:r>
      <w:r>
        <w:rPr>
          <w:rFonts w:hint="eastAsia" w:ascii="宋体" w:hAnsi="宋体" w:eastAsia="宋体" w:cs="宋体"/>
          <w:spacing w:val="8"/>
          <w:sz w:val="21"/>
          <w:szCs w:val="21"/>
          <w:highlight w:val="none"/>
          <w:shd w:val="clear" w:color="auto" w:fill="FFFFFF"/>
          <w:lang w:val="en-US" w:eastAsia="zh-CN"/>
        </w:rPr>
        <w:t xml:space="preserve">    </w:t>
      </w:r>
    </w:p>
    <w:p w14:paraId="6D4158E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w:t>
      </w:r>
      <w:r>
        <w:rPr>
          <w:rFonts w:hint="eastAsia" w:ascii="宋体" w:hAnsi="宋体" w:eastAsia="宋体" w:cs="宋体"/>
          <w:b/>
          <w:bCs/>
          <w:spacing w:val="8"/>
          <w:sz w:val="21"/>
          <w:szCs w:val="21"/>
          <w:highlight w:val="none"/>
          <w:shd w:val="clear" w:color="auto" w:fill="FFFFFF"/>
          <w:lang w:eastAsia="zh-CN"/>
        </w:rPr>
        <w:t>总</w:t>
      </w:r>
      <w:r>
        <w:rPr>
          <w:rFonts w:hint="eastAsia" w:ascii="宋体" w:hAnsi="宋体" w:eastAsia="宋体" w:cs="宋体"/>
          <w:b/>
          <w:bCs/>
          <w:spacing w:val="8"/>
          <w:sz w:val="21"/>
          <w:szCs w:val="21"/>
          <w:highlight w:val="none"/>
          <w:shd w:val="clear" w:color="auto" w:fill="FFFFFF"/>
        </w:rPr>
        <w:t>预算：</w:t>
      </w:r>
      <w:r>
        <w:rPr>
          <w:rFonts w:hint="eastAsia" w:ascii="宋体" w:hAnsi="宋体" w:eastAsia="宋体" w:cs="宋体"/>
          <w:spacing w:val="8"/>
          <w:sz w:val="21"/>
          <w:szCs w:val="21"/>
          <w:highlight w:val="none"/>
          <w:shd w:val="clear" w:color="auto" w:fill="FFFFFF"/>
          <w:lang w:val="en-US" w:eastAsia="zh-CN"/>
        </w:rPr>
        <w:t>4.2万元，3（套）</w:t>
      </w:r>
    </w:p>
    <w:p w14:paraId="6786AEA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D66FFD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14CD8F7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（二）供应商须具备《中华人民共和国政府采购法》第二十二条第一款规定的条件，提供以下材料：</w:t>
      </w:r>
    </w:p>
    <w:p w14:paraId="212E7BCE">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4B98784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bookmarkStart w:id="0" w:name="OLE_LINK5"/>
      <w:r>
        <w:rPr>
          <w:rFonts w:hint="eastAsia" w:ascii="宋体" w:hAnsi="宋体" w:eastAsia="宋体" w:cs="宋体"/>
          <w:b w:val="0"/>
          <w:bCs w:val="0"/>
          <w:spacing w:val="8"/>
          <w:sz w:val="21"/>
          <w:szCs w:val="21"/>
          <w:highlight w:val="none"/>
          <w:shd w:val="clear" w:color="auto" w:fill="FFFFFF"/>
        </w:rPr>
        <w:t>2、财务状况报告等相关材料：提供202</w:t>
      </w:r>
      <w:r>
        <w:rPr>
          <w:rFonts w:hint="eastAsia" w:ascii="宋体" w:hAnsi="宋体" w:eastAsia="宋体" w:cs="宋体"/>
          <w:b w:val="0"/>
          <w:bCs w:val="0"/>
          <w:spacing w:val="8"/>
          <w:sz w:val="21"/>
          <w:szCs w:val="21"/>
          <w:highlight w:val="none"/>
          <w:shd w:val="clear" w:color="auto" w:fill="FFFFFF"/>
          <w:lang w:val="en-US" w:eastAsia="zh-CN"/>
        </w:rPr>
        <w:t>4</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年度经第三方会计师事务所审计的企业财务报告扫描件（应包括完整的审计报告和财务报表）或提交响应文件截止日期前近3个月内银行出具的资信证明复印件并加盖公章。</w:t>
      </w:r>
    </w:p>
    <w:p w14:paraId="55CAC14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w:t>
      </w:r>
      <w:r>
        <w:rPr>
          <w:rFonts w:hint="eastAsia" w:ascii="宋体" w:hAnsi="宋体" w:eastAsia="宋体" w:cs="宋体"/>
          <w:b w:val="0"/>
          <w:bCs w:val="0"/>
          <w:spacing w:val="8"/>
          <w:sz w:val="21"/>
          <w:szCs w:val="21"/>
          <w:highlight w:val="none"/>
          <w:shd w:val="clear" w:color="auto" w:fill="FFFFFF"/>
          <w:lang w:val="en-US" w:eastAsia="zh-CN"/>
        </w:rPr>
        <w:t>5</w:t>
      </w:r>
      <w:r>
        <w:rPr>
          <w:rFonts w:hint="eastAsia" w:ascii="宋体" w:hAnsi="宋体" w:eastAsia="宋体" w:cs="宋体"/>
          <w:b w:val="0"/>
          <w:bCs w:val="0"/>
          <w:spacing w:val="8"/>
          <w:sz w:val="21"/>
          <w:szCs w:val="21"/>
          <w:highlight w:val="none"/>
          <w:shd w:val="clear" w:color="auto" w:fill="FFFFFF"/>
        </w:rPr>
        <w:t>年至少1个月的依法缴纳税收和社会保险费的相关证明材料扫描件或复印件并加盖公章。</w:t>
      </w:r>
    </w:p>
    <w:bookmarkEnd w:id="0"/>
    <w:p w14:paraId="226DEA13">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5AF1D1E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三</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C7293B1">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四</w:t>
      </w:r>
      <w:r>
        <w:rPr>
          <w:rFonts w:hint="eastAsia" w:ascii="宋体" w:hAnsi="宋体" w:eastAsia="宋体" w:cs="宋体"/>
          <w:b w:val="0"/>
          <w:bCs w:val="0"/>
          <w:spacing w:val="8"/>
          <w:sz w:val="21"/>
          <w:szCs w:val="21"/>
          <w:highlight w:val="none"/>
          <w:shd w:val="clear" w:color="auto" w:fill="FFFFFF"/>
        </w:rPr>
        <w:t>）本项目不接受联合体参加磋商，供应商须提供《非联合体磋商声明函》并加盖公章。</w:t>
      </w:r>
    </w:p>
    <w:p w14:paraId="27E64E88">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1A46791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21</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2025</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26</w:t>
      </w:r>
      <w:r>
        <w:rPr>
          <w:rFonts w:hint="eastAsia" w:ascii="宋体" w:hAnsi="宋体" w:eastAsia="宋体" w:cs="宋体"/>
          <w:color w:val="auto"/>
          <w:spacing w:val="8"/>
          <w:sz w:val="21"/>
          <w:szCs w:val="21"/>
          <w:highlight w:val="none"/>
          <w:u w:val="none"/>
          <w:shd w:val="clear" w:color="auto" w:fill="FFFFFF"/>
        </w:rPr>
        <w:t>日</w:t>
      </w:r>
    </w:p>
    <w:p w14:paraId="102A159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28</w:t>
      </w:r>
      <w:r>
        <w:rPr>
          <w:rFonts w:hint="eastAsia" w:ascii="宋体" w:hAnsi="宋体" w:eastAsia="宋体" w:cs="宋体"/>
          <w:color w:val="auto"/>
          <w:spacing w:val="8"/>
          <w:sz w:val="21"/>
          <w:szCs w:val="21"/>
          <w:highlight w:val="none"/>
          <w:u w:val="none"/>
          <w:shd w:val="clear" w:color="auto" w:fill="FFFFFF"/>
        </w:rPr>
        <w:t>日</w:t>
      </w:r>
      <w:r>
        <w:rPr>
          <w:rFonts w:hint="eastAsia" w:ascii="宋体" w:hAnsi="宋体" w:eastAsia="宋体" w:cs="宋体"/>
          <w:color w:val="auto"/>
          <w:spacing w:val="8"/>
          <w:sz w:val="21"/>
          <w:szCs w:val="21"/>
          <w:highlight w:val="none"/>
          <w:u w:val="none"/>
          <w:shd w:val="clear" w:color="auto" w:fill="FFFFFF"/>
          <w:lang w:val="en-US" w:eastAsia="zh-CN"/>
        </w:rPr>
        <w:t>17</w:t>
      </w:r>
      <w:r>
        <w:rPr>
          <w:rFonts w:hint="eastAsia" w:ascii="宋体" w:hAnsi="宋体" w:eastAsia="宋体" w:cs="宋体"/>
          <w:color w:val="auto"/>
          <w:spacing w:val="8"/>
          <w:sz w:val="21"/>
          <w:szCs w:val="21"/>
          <w:highlight w:val="none"/>
          <w:u w:val="none"/>
          <w:shd w:val="clear" w:color="auto" w:fill="FFFFFF"/>
        </w:rPr>
        <w:t>点前（过</w:t>
      </w:r>
      <w:r>
        <w:rPr>
          <w:rFonts w:hint="eastAsia" w:ascii="宋体" w:hAnsi="宋体" w:eastAsia="宋体" w:cs="宋体"/>
          <w:color w:val="auto"/>
          <w:spacing w:val="8"/>
          <w:sz w:val="21"/>
          <w:szCs w:val="21"/>
          <w:highlight w:val="none"/>
          <w:shd w:val="clear" w:color="auto" w:fill="FFFFFF"/>
        </w:rPr>
        <w:t>期将视为自动放弃此次投标）</w:t>
      </w:r>
    </w:p>
    <w:p w14:paraId="2A8549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1569F1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665C40E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张老师、刘老师</w:t>
      </w:r>
    </w:p>
    <w:p w14:paraId="7BF1D4AF">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78893401">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E7FB42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CFD6CE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0425427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459425D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4DEE976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1E6BB0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5C10118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7AA44E96">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2025年5月21</w:t>
      </w:r>
      <w:bookmarkStart w:id="1" w:name="_GoBack"/>
      <w:bookmarkEnd w:id="1"/>
      <w:r>
        <w:rPr>
          <w:rFonts w:hint="eastAsia" w:ascii="宋体" w:hAnsi="宋体" w:eastAsia="宋体" w:cs="宋体"/>
          <w:color w:val="333333"/>
          <w:spacing w:val="8"/>
          <w:sz w:val="21"/>
          <w:szCs w:val="21"/>
          <w:highlight w:val="none"/>
          <w:shd w:val="clear" w:color="auto" w:fill="FFFFFF"/>
          <w:lang w:val="en-US" w:eastAsia="zh-CN"/>
        </w:rPr>
        <w:t>日</w:t>
      </w:r>
    </w:p>
    <w:p w14:paraId="6D68C60D">
      <w:pPr>
        <w:rPr>
          <w:rFonts w:hint="eastAsia" w:ascii="宋体" w:hAnsi="宋体" w:eastAsia="宋体" w:cs="宋体"/>
          <w:color w:val="333333"/>
          <w:spacing w:val="8"/>
          <w:sz w:val="21"/>
          <w:szCs w:val="21"/>
          <w:highlight w:val="none"/>
          <w:shd w:val="clear" w:color="auto" w:fill="FFFFFF"/>
          <w:lang w:val="en-US" w:eastAsia="zh-CN"/>
        </w:rPr>
      </w:pPr>
    </w:p>
    <w:p w14:paraId="6FF0DF53">
      <w:pPr>
        <w:pStyle w:val="9"/>
        <w:rPr>
          <w:rFonts w:hint="default"/>
          <w:highlight w:val="none"/>
          <w:lang w:val="en-US" w:eastAsia="zh-CN"/>
        </w:rPr>
        <w:sectPr>
          <w:footerReference r:id="rId3" w:type="default"/>
          <w:pgSz w:w="11906" w:h="16838"/>
          <w:pgMar w:top="1531" w:right="1463" w:bottom="1270" w:left="1633" w:header="851" w:footer="992" w:gutter="0"/>
          <w:cols w:space="0" w:num="1"/>
          <w:rtlGutter w:val="0"/>
          <w:docGrid w:type="lines" w:linePitch="312" w:charSpace="0"/>
        </w:sectPr>
      </w:pPr>
    </w:p>
    <w:p w14:paraId="17AB3A0D">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69C43DA4">
      <w:pPr>
        <w:pStyle w:val="9"/>
        <w:numPr>
          <w:ilvl w:val="0"/>
          <w:numId w:val="0"/>
        </w:numPr>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一、</w:t>
      </w:r>
      <w:r>
        <w:rPr>
          <w:rFonts w:hint="eastAsia" w:ascii="仿宋" w:hAnsi="仿宋" w:eastAsia="仿宋" w:cs="仿宋"/>
          <w:sz w:val="24"/>
          <w:szCs w:val="24"/>
          <w:highlight w:val="none"/>
        </w:rPr>
        <w:t>技术参数</w:t>
      </w:r>
    </w:p>
    <w:p w14:paraId="1B602D6D">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（一）医用射线防护服参数要求</w:t>
      </w:r>
    </w:p>
    <w:p w14:paraId="093FE1E9">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xml:space="preserve">防护核心材料：超柔软无铅橡胶，不断层 </w:t>
      </w:r>
    </w:p>
    <w:p w14:paraId="44172BB1">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2.铅当量：正面左右襟100%重叠≥0.5mmpb，背面≥0.25mmpb，袖子≥0.25mmpb（提供检测报告）</w:t>
      </w:r>
    </w:p>
    <w:p w14:paraId="285B8C6C">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3.核心材料为超柔软无铅橡胶，单层防护铅当量≥0.125mmpb，重叠4层制成≥0.5mmpb</w:t>
      </w:r>
    </w:p>
    <w:p w14:paraId="79A21096">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4.无铅材料应进行无铅无毒检测，</w:t>
      </w:r>
      <w:r>
        <w:rPr>
          <w:rFonts w:hint="eastAsia" w:ascii="仿宋" w:hAnsi="仿宋" w:eastAsia="仿宋" w:cs="仿宋"/>
          <w:color w:val="000000"/>
          <w:sz w:val="24"/>
          <w:szCs w:val="24"/>
          <w:highlight w:val="none"/>
          <w:lang w:eastAsia="zh-CN"/>
        </w:rPr>
        <w:t>无铅材料为：锑、铋与橡胶混合制作（提供元素分析检测报告）</w:t>
      </w:r>
    </w:p>
    <w:p w14:paraId="57337DBB">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5.外部面料：表面防水处理,耐水色牢度≥4级、耐摩擦色牢度≥4级、耐静水压性能(kPa)≥50（提供检测报告）</w:t>
      </w:r>
    </w:p>
    <w:p w14:paraId="28214DD3">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6.内部面料：可防止防护材料内部的金属粉末与人体直接接触，耐水色牢度≥4级、耐摩擦色牢度≥4级、耐磨性能(次)≥20000、拒油性能≥3.0级（提供检测报告）</w:t>
      </w:r>
    </w:p>
    <w:p w14:paraId="346FCD1B">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7.上衣采用固定式半袖，下裙配有宽版松紧腰带分散重量保护腰椎，应避免术中铅裙下滑</w:t>
      </w:r>
    </w:p>
    <w:p w14:paraId="35E53D5D">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两侧肩部</w:t>
      </w:r>
      <w:r>
        <w:rPr>
          <w:rFonts w:hint="eastAsia" w:ascii="仿宋" w:hAnsi="仿宋" w:eastAsia="仿宋" w:cs="仿宋"/>
          <w:color w:val="000000"/>
          <w:sz w:val="24"/>
          <w:szCs w:val="24"/>
          <w:highlight w:val="none"/>
          <w:lang w:eastAsia="zh-CN"/>
        </w:rPr>
        <w:t>配备</w:t>
      </w:r>
      <w:r>
        <w:rPr>
          <w:rFonts w:hint="eastAsia" w:ascii="仿宋" w:hAnsi="仿宋" w:eastAsia="仿宋" w:cs="仿宋"/>
          <w:color w:val="000000"/>
          <w:sz w:val="24"/>
          <w:szCs w:val="24"/>
          <w:highlight w:val="none"/>
        </w:rPr>
        <w:t>减压肩垫,无毒、无味、可清洗、易折叠、可</w:t>
      </w:r>
      <w:r>
        <w:rPr>
          <w:rFonts w:hint="eastAsia" w:ascii="仿宋" w:hAnsi="仿宋" w:eastAsia="仿宋" w:cs="仿宋"/>
          <w:color w:val="000000"/>
          <w:sz w:val="24"/>
          <w:szCs w:val="24"/>
          <w:highlight w:val="none"/>
          <w:lang w:eastAsia="zh-CN"/>
        </w:rPr>
        <w:t>悬挂</w:t>
      </w:r>
    </w:p>
    <w:p w14:paraId="62B366F6">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9.射线防护用品在50-150KV曝光下，X射线衰减率≥97%，应符合GBZ/T147-2002 X射线防护材料衰减性能的测定（提供检测报告）</w:t>
      </w:r>
    </w:p>
    <w:p w14:paraId="63F5A0CF">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性能标准：</w:t>
      </w:r>
      <w:r>
        <w:rPr>
          <w:rFonts w:hint="eastAsia" w:ascii="仿宋" w:hAnsi="仿宋" w:eastAsia="仿宋" w:cs="仿宋"/>
          <w:color w:val="000000"/>
          <w:sz w:val="24"/>
          <w:szCs w:val="24"/>
          <w:highlight w:val="none"/>
          <w:lang w:val="en-US" w:eastAsia="zh-CN"/>
        </w:rPr>
        <w:t>提供国家认可的检测报告；</w:t>
      </w:r>
      <w:r>
        <w:rPr>
          <w:rFonts w:hint="eastAsia" w:ascii="仿宋" w:hAnsi="仿宋" w:eastAsia="仿宋" w:cs="仿宋"/>
          <w:color w:val="000000"/>
          <w:sz w:val="24"/>
          <w:szCs w:val="24"/>
          <w:highlight w:val="none"/>
        </w:rPr>
        <w:t>符合CFDA产品备案标准</w:t>
      </w:r>
    </w:p>
    <w:p w14:paraId="210C41F6">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11.尺码可根据使用者身高、体重定制</w:t>
      </w:r>
    </w:p>
    <w:p w14:paraId="501D791C">
      <w:pPr>
        <w:snapToGrid w:val="0"/>
        <w:spacing w:line="360"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12.配置：无铅上衣半袖款1件；无铅下裙1件</w:t>
      </w:r>
    </w:p>
    <w:p w14:paraId="26283A34">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（二）医用射线</w:t>
      </w:r>
      <w:r>
        <w:rPr>
          <w:rFonts w:hint="eastAsia" w:ascii="仿宋" w:hAnsi="仿宋" w:eastAsia="仿宋" w:cs="仿宋"/>
          <w:color w:val="000000"/>
          <w:sz w:val="24"/>
          <w:szCs w:val="24"/>
          <w:highlight w:val="none"/>
        </w:rPr>
        <w:t>防护</w:t>
      </w:r>
      <w:r>
        <w:rPr>
          <w:rFonts w:hint="eastAsia" w:ascii="仿宋" w:hAnsi="仿宋" w:eastAsia="仿宋" w:cs="仿宋"/>
          <w:color w:val="000000"/>
          <w:sz w:val="24"/>
          <w:szCs w:val="24"/>
          <w:highlight w:val="none"/>
          <w:lang w:val="en-US" w:eastAsia="zh-CN"/>
        </w:rPr>
        <w:t>眼镜参数要求：</w:t>
      </w:r>
    </w:p>
    <w:p w14:paraId="4647DEC6">
      <w:pPr>
        <w:snapToGrid w:val="0"/>
        <w:spacing w:line="360"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1.镜架尺寸:镜腿尾部间距≥110mm，镜框间距 ≥163mm，鼻梁间距≥13mm，镜腿长≥110mm，正面单片长≥60mm，侧面长≥30mm</w:t>
      </w:r>
    </w:p>
    <w:p w14:paraId="6B043F3A">
      <w:pPr>
        <w:snapToGrid w:val="0"/>
        <w:spacing w:line="360"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2.铅当量≥0.12mmpb；可把介入医生的近视镜罩在里边佩戴，重量：≤52g；提供多种款式及颜色</w:t>
      </w:r>
    </w:p>
    <w:p w14:paraId="7AAEDE15">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（三）防护围领参数要求：</w:t>
      </w:r>
    </w:p>
    <w:p w14:paraId="51381090">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xml:space="preserve">防护核心材料：超柔软无铅橡胶，不断层 </w:t>
      </w:r>
    </w:p>
    <w:p w14:paraId="3E9E05FB">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2.铅当量：正面左右襟100%重叠≥0.5mmpb，背面≥0.25mmpb，袖子≥0.25mmpb（提供检测报告）</w:t>
      </w:r>
    </w:p>
    <w:p w14:paraId="311A9B2C">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3.核心材料为超柔软无铅橡胶，单层防护铅当量≥0.125mmpb，重叠4层制成≥0.5mmpb</w:t>
      </w:r>
    </w:p>
    <w:p w14:paraId="77BFE585">
      <w:p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4.无铅材料应进行无铅无毒检测，</w:t>
      </w:r>
      <w:r>
        <w:rPr>
          <w:rFonts w:hint="eastAsia" w:ascii="仿宋" w:hAnsi="仿宋" w:eastAsia="仿宋" w:cs="仿宋"/>
          <w:color w:val="000000"/>
          <w:sz w:val="24"/>
          <w:szCs w:val="24"/>
          <w:highlight w:val="none"/>
          <w:lang w:eastAsia="zh-CN"/>
        </w:rPr>
        <w:t>无铅材料为：锑、铋与橡胶混合制作（提供元素分析检测报告）</w:t>
      </w:r>
    </w:p>
    <w:p w14:paraId="5A86D155">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5.外部面料：表面防水处理,耐水色牢度≥4级、耐摩擦色牢度≥4级、耐静水压性能(kPa)≥50（提供检测报告）</w:t>
      </w:r>
    </w:p>
    <w:p w14:paraId="712523EE">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6.内部面料：可防止防护材料内部的金属粉末与人体直接接触，耐水色牢度≥4级、耐摩擦色牢度≥4级、耐磨性能(次)≥20000、拒油性能≥3.0级。（提供检测报告）</w:t>
      </w:r>
    </w:p>
    <w:p w14:paraId="087EDB09">
      <w:pPr>
        <w:snapToGrid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7.围领设计应为甲状腺前侧升高加大款，后面开口，特别设计有针眼覆盖层，不漏射线，多种颜色可供挑选</w:t>
      </w:r>
    </w:p>
    <w:p w14:paraId="675B4224">
      <w:pPr>
        <w:pStyle w:val="9"/>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第二部分商务要求（资质要求、交货时间、售后服务等）：</w:t>
      </w:r>
    </w:p>
    <w:p w14:paraId="14F394DE">
      <w:p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一、供应商资质</w:t>
      </w:r>
    </w:p>
    <w:p w14:paraId="05CC61D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参加本项目磋商的供应商应在响应文件中提供以下证明材料：</w:t>
      </w:r>
    </w:p>
    <w:p w14:paraId="723E59E2">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78493D97">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（二）供应商须具备《中华人民共和国政府采购法》第二十二条第一款规定的条件，提供以下材料：</w:t>
      </w:r>
    </w:p>
    <w:p w14:paraId="17D008C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1、营业执照副本或事业单位法人证书或民办非企业单位登记证书或社会团体法人登记证书或基金会法人登记证书扫描件或复印件并加盖公章。</w:t>
      </w:r>
    </w:p>
    <w:p w14:paraId="14E399BB">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2、财务状况报告等相关材料：提供202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年度经第三方会计师事务所审计的企业财务报告扫描件（应包括完整的审计报告和财务报表）或提交响应文件截止日期前近3个月内银行出具的资信证明复印件并加盖公章。</w:t>
      </w:r>
    </w:p>
    <w:p w14:paraId="37A93577">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年至少1个月的依法缴纳税收和社会保险费的相关证明材料扫描件或复印件并加盖公章。</w:t>
      </w:r>
    </w:p>
    <w:p w14:paraId="486A3762">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4、提交响应文件截止日前3年在经营活动中没有重大违法记录的书面声明（提交响应文件截止日前成立不足3年的供应商可提供自成立以来无重大违法记录的书面声明）并加盖公章。</w:t>
      </w:r>
    </w:p>
    <w:p w14:paraId="78DB5AFB">
      <w:pPr>
        <w:pStyle w:val="25"/>
        <w:snapToGrid w:val="0"/>
        <w:ind w:firstLine="56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6BF95461">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2F210B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（五）本项目不接受联合体参加磋商，供应商须提供《非联合体磋商声明函》并加盖公章。</w:t>
      </w:r>
    </w:p>
    <w:p w14:paraId="743B5ECD">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二．交货要求</w:t>
      </w:r>
    </w:p>
    <w:p w14:paraId="6EAABBE4">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1.交货时间：合同签订之日起十个工作日内安装调试完毕（具体情况以合同为准）</w:t>
      </w:r>
    </w:p>
    <w:p w14:paraId="45CCFF62">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2.交货地点：天津市滨海新区中医医院</w:t>
      </w:r>
    </w:p>
    <w:p w14:paraId="4A3762D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6138AFDF">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w:t>
      </w:r>
    </w:p>
    <w:p w14:paraId="6ACC33FD">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1.保修期：</w:t>
      </w:r>
      <w:r>
        <w:rPr>
          <w:rFonts w:hint="eastAsia" w:ascii="仿宋" w:hAnsi="仿宋" w:eastAsia="仿宋" w:cs="仿宋"/>
          <w:color w:val="000000"/>
          <w:sz w:val="24"/>
          <w:szCs w:val="24"/>
          <w:highlight w:val="none"/>
          <w:lang w:eastAsia="zh-CN"/>
        </w:rPr>
        <w:t>质保三年</w:t>
      </w:r>
      <w:r>
        <w:rPr>
          <w:rFonts w:hint="eastAsia" w:ascii="仿宋" w:hAnsi="仿宋" w:eastAsia="仿宋" w:cs="仿宋"/>
          <w:color w:val="000000"/>
          <w:sz w:val="24"/>
          <w:szCs w:val="24"/>
          <w:highlight w:val="none"/>
        </w:rPr>
        <w:t>(自货物经采购方验收合格之日起计算保修期),保修期内出现质量问题由供应商免费上门保修，且免费更换全部零配件，并承担修理、调换或退货以及由此给采购方造成损失的实际费用。</w:t>
      </w:r>
    </w:p>
    <w:p w14:paraId="07259F4E">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2.依据产品说明书，保修期内供应商对所供货物提供免费维护与保养。</w:t>
      </w:r>
    </w:p>
    <w:p w14:paraId="6E6F86B9">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3.货物在保修期内更换整机的，从双方确认更换完成日期开始，保修期重新计算。</w:t>
      </w:r>
    </w:p>
    <w:p w14:paraId="08C5ABC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4.在产品说明书或标签中标明的使用期限内，供应商免费对货物的软件进行更新、维护、升级。</w:t>
      </w:r>
    </w:p>
    <w:p w14:paraId="0FB4333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7DBA562A">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6.在产品说明书或标签中标明的产品使用期限内，货物因制造粗糙、设计缺陷或原材料缺陷但在上述保修期届满之前的合理检测中未能发现的潜在缺陷，供应商负责免费更换、修复。</w:t>
      </w:r>
    </w:p>
    <w:p w14:paraId="3C7C3A1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360840E5">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8.供应商所提供的货物必须具有合法手续及相关文件。如涉及知识产权，则必须是自己拥有或合法使用，不得侵害任何第三方的合法权益。</w:t>
      </w:r>
    </w:p>
    <w:p w14:paraId="1DD05A9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9.供应商应随货物向采购方交付货物的使用说明书及货物相关的资料。如果所提交文件是外文的，供应商有义务为采购方提供中文或译成中文文件。</w:t>
      </w:r>
    </w:p>
    <w:p w14:paraId="5E7DEB7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60905E2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11.未经采购人同意，成交供应商不得转让合同、转包或分包。</w:t>
      </w:r>
    </w:p>
    <w:p w14:paraId="481E8A97">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5241F65D">
      <w:pPr>
        <w:snapToGrid w:val="0"/>
        <w:spacing w:line="360" w:lineRule="auto"/>
        <w:ind w:firstLine="480" w:firstLineChars="200"/>
        <w:rPr>
          <w:rFonts w:hint="eastAsia" w:ascii="宋体" w:hAnsi="宋体" w:cs="宋体"/>
          <w:color w:val="000000"/>
          <w:sz w:val="24"/>
          <w:szCs w:val="24"/>
          <w:highlight w:val="none"/>
        </w:rPr>
      </w:pPr>
      <w:r>
        <w:rPr>
          <w:rFonts w:hint="eastAsia" w:ascii="仿宋" w:hAnsi="仿宋" w:eastAsia="仿宋" w:cs="仿宋"/>
          <w:color w:val="000000"/>
          <w:sz w:val="24"/>
          <w:szCs w:val="24"/>
          <w:highlight w:val="none"/>
        </w:rPr>
        <w:t>13.供应商须整包进行磋商，不得拆包分项响应。</w:t>
      </w:r>
      <w:r>
        <w:rPr>
          <w:rFonts w:hint="eastAsia" w:ascii="宋体" w:hAnsi="宋体" w:cs="宋体"/>
          <w:color w:val="000000"/>
          <w:sz w:val="24"/>
          <w:szCs w:val="24"/>
          <w:highlight w:val="none"/>
        </w:rPr>
        <w:t xml:space="preserve"> </w:t>
      </w:r>
    </w:p>
    <w:p w14:paraId="3CBA3CDE">
      <w:pPr>
        <w:pStyle w:val="8"/>
        <w:widowControl/>
        <w:shd w:val="clear" w:color="auto" w:fill="FFFFFF"/>
        <w:adjustRightInd w:val="0"/>
        <w:snapToGrid w:val="0"/>
        <w:spacing w:before="0" w:beforeAutospacing="0" w:after="0" w:afterAutospacing="0" w:line="500" w:lineRule="exact"/>
        <w:ind w:firstLine="480" w:firstLineChars="200"/>
        <w:rPr>
          <w:rFonts w:hint="eastAsia" w:ascii="仿宋" w:hAnsi="仿宋" w:eastAsia="仿宋" w:cs="仿宋"/>
          <w:color w:val="000000"/>
          <w:spacing w:val="8"/>
          <w:sz w:val="24"/>
          <w:szCs w:val="24"/>
          <w:highlight w:val="none"/>
          <w:shd w:val="clear" w:color="auto" w:fill="FFFFFF"/>
        </w:rPr>
      </w:pPr>
      <w:r>
        <w:rPr>
          <w:rFonts w:hint="eastAsia" w:ascii="宋体" w:hAnsi="宋体" w:cs="宋体"/>
          <w:color w:val="000000"/>
          <w:sz w:val="24"/>
          <w:szCs w:val="24"/>
          <w:highlight w:val="none"/>
        </w:rPr>
        <w:t>14.</w:t>
      </w:r>
      <w:r>
        <w:rPr>
          <w:rFonts w:hint="eastAsia" w:ascii="仿宋" w:hAnsi="仿宋" w:eastAsia="仿宋" w:cs="仿宋"/>
          <w:color w:val="000000"/>
          <w:spacing w:val="8"/>
          <w:sz w:val="24"/>
          <w:szCs w:val="24"/>
          <w:highlight w:val="none"/>
          <w:shd w:val="clear" w:color="auto" w:fill="FFFFFF"/>
        </w:rPr>
        <w:t>供应商如为代理商须提供所投产品生产厂家或代理机构出具的产品授权书复印件（如为代理机构授权，供应商还须同时提供代理机构与生产厂家之间的销售授权证明），将授权书复印件并加盖供应商公章。</w:t>
      </w:r>
    </w:p>
    <w:p w14:paraId="26DD85E6">
      <w:pPr>
        <w:pStyle w:val="8"/>
        <w:widowControl/>
        <w:shd w:val="clear" w:color="auto" w:fill="FFFFFF"/>
        <w:adjustRightInd w:val="0"/>
        <w:snapToGrid w:val="0"/>
        <w:spacing w:before="0" w:beforeAutospacing="0" w:after="0" w:afterAutospacing="0" w:line="500" w:lineRule="exact"/>
        <w:ind w:firstLine="512" w:firstLineChars="200"/>
        <w:rPr>
          <w:rFonts w:hint="eastAsia" w:ascii="仿宋" w:hAnsi="仿宋" w:eastAsia="仿宋" w:cs="仿宋"/>
          <w:color w:val="000000"/>
          <w:spacing w:val="8"/>
          <w:sz w:val="24"/>
          <w:szCs w:val="24"/>
          <w:highlight w:val="none"/>
          <w:shd w:val="clear" w:color="auto" w:fill="FFFFFF"/>
        </w:rPr>
      </w:pPr>
      <w:r>
        <w:rPr>
          <w:rFonts w:hint="eastAsia" w:ascii="仿宋" w:hAnsi="仿宋" w:eastAsia="仿宋" w:cs="仿宋"/>
          <w:color w:val="000000"/>
          <w:spacing w:val="8"/>
          <w:sz w:val="24"/>
          <w:szCs w:val="24"/>
          <w:highlight w:val="none"/>
          <w:shd w:val="clear" w:color="auto" w:fill="FFFFFF"/>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5DA03D50">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第三部分：付款方式</w:t>
      </w:r>
    </w:p>
    <w:p w14:paraId="36A13983">
      <w:pPr>
        <w:rPr>
          <w:rFonts w:hint="eastAsia" w:ascii="仿宋" w:hAnsi="仿宋" w:eastAsia="仿宋" w:cs="仿宋"/>
          <w:color w:val="000000"/>
          <w:spacing w:val="8"/>
          <w:kern w:val="0"/>
          <w:sz w:val="24"/>
          <w:szCs w:val="24"/>
          <w:highlight w:val="none"/>
          <w:shd w:val="clear" w:color="auto" w:fill="FFFFFF"/>
        </w:rPr>
      </w:pPr>
      <w:r>
        <w:rPr>
          <w:rFonts w:hint="eastAsia" w:ascii="仿宋" w:hAnsi="仿宋" w:eastAsia="仿宋" w:cs="仿宋"/>
          <w:color w:val="000000"/>
          <w:spacing w:val="8"/>
          <w:kern w:val="0"/>
          <w:sz w:val="24"/>
          <w:szCs w:val="24"/>
          <w:highlight w:val="none"/>
          <w:shd w:val="clear" w:color="auto" w:fill="FFFFFF"/>
        </w:rPr>
        <w:t>1.供应商在合同签订三日内向采购方缴纳合同标的额的10%作为履约保证金，待三年保修期届满后，由采购方在保修期届满30日内全额(无息)退还给供应商，但历次因违约扣除的履约保证金不予退还。在三年保修期内，供应商一旦发生需扣除履约保证金的情形，供应商应在收到采购方扣除履约保证金通知之日起30日内向采购方补足履约保证金。</w:t>
      </w:r>
    </w:p>
    <w:p w14:paraId="5BC1B398">
      <w:pPr>
        <w:rPr>
          <w:rFonts w:hint="eastAsia" w:ascii="仿宋" w:hAnsi="仿宋" w:eastAsia="仿宋" w:cs="仿宋"/>
          <w:color w:val="000000"/>
          <w:spacing w:val="8"/>
          <w:kern w:val="0"/>
          <w:sz w:val="24"/>
          <w:szCs w:val="24"/>
          <w:highlight w:val="none"/>
          <w:shd w:val="clear" w:color="auto" w:fill="FFFFFF"/>
        </w:rPr>
      </w:pPr>
      <w:r>
        <w:rPr>
          <w:rFonts w:hint="eastAsia" w:ascii="仿宋" w:hAnsi="仿宋" w:eastAsia="仿宋" w:cs="仿宋"/>
          <w:color w:val="000000"/>
          <w:spacing w:val="8"/>
          <w:kern w:val="0"/>
          <w:sz w:val="24"/>
          <w:szCs w:val="24"/>
          <w:highlight w:val="none"/>
          <w:shd w:val="clear" w:color="auto" w:fill="FFFFFF"/>
        </w:rPr>
        <w:t>2.货物送到指定地点、完成安装调试、经院方验收合格，院方已收到足额履约保证金，且院方收到中标供应商提供的等额合规发票后全额付款。</w:t>
      </w:r>
    </w:p>
    <w:p w14:paraId="60A035DD">
      <w:pPr>
        <w:rPr>
          <w:rFonts w:hint="eastAsia" w:ascii="仿宋" w:hAnsi="仿宋" w:eastAsia="仿宋" w:cs="仿宋"/>
          <w:color w:val="000000"/>
          <w:spacing w:val="8"/>
          <w:kern w:val="0"/>
          <w:sz w:val="24"/>
          <w:szCs w:val="24"/>
          <w:highlight w:val="none"/>
          <w:shd w:val="clear" w:color="auto" w:fill="FFFFFF"/>
        </w:rPr>
      </w:pPr>
      <w:r>
        <w:rPr>
          <w:rFonts w:hint="eastAsia" w:ascii="仿宋" w:hAnsi="仿宋" w:eastAsia="仿宋" w:cs="仿宋"/>
          <w:color w:val="000000"/>
          <w:spacing w:val="8"/>
          <w:kern w:val="0"/>
          <w:sz w:val="24"/>
          <w:szCs w:val="24"/>
          <w:highlight w:val="none"/>
          <w:shd w:val="clear" w:color="auto" w:fill="FFFFFF"/>
        </w:rPr>
        <w:t xml:space="preserve">第四部分：是否有配套耗材：   </w:t>
      </w:r>
      <w:r>
        <w:rPr>
          <w:rFonts w:hint="eastAsia" w:ascii="仿宋" w:hAnsi="仿宋" w:eastAsia="仿宋" w:cs="仿宋"/>
          <w:color w:val="000000"/>
          <w:spacing w:val="8"/>
          <w:kern w:val="0"/>
          <w:sz w:val="24"/>
          <w:szCs w:val="24"/>
          <w:highlight w:val="none"/>
          <w:shd w:val="clear" w:color="auto" w:fill="FFFFFF"/>
        </w:rPr>
        <w:sym w:font="Wingdings" w:char="00A8"/>
      </w:r>
      <w:r>
        <w:rPr>
          <w:rFonts w:hint="eastAsia" w:ascii="仿宋" w:hAnsi="仿宋" w:eastAsia="仿宋" w:cs="仿宋"/>
          <w:color w:val="000000"/>
          <w:spacing w:val="8"/>
          <w:kern w:val="0"/>
          <w:sz w:val="24"/>
          <w:szCs w:val="24"/>
          <w:highlight w:val="none"/>
          <w:shd w:val="clear" w:color="auto" w:fill="FFFFFF"/>
        </w:rPr>
        <w:t xml:space="preserve">有 </w:t>
      </w:r>
      <w:r>
        <w:rPr>
          <w:rFonts w:hint="eastAsia" w:ascii="仿宋" w:hAnsi="仿宋" w:eastAsia="仿宋" w:cs="仿宋"/>
          <w:color w:val="000000"/>
          <w:spacing w:val="8"/>
          <w:kern w:val="0"/>
          <w:sz w:val="24"/>
          <w:szCs w:val="24"/>
          <w:highlight w:val="none"/>
          <w:shd w:val="clear" w:color="auto" w:fill="FFFFFF"/>
        </w:rPr>
        <w:sym w:font="Wingdings" w:char="00FE"/>
      </w:r>
      <w:r>
        <w:rPr>
          <w:rFonts w:hint="eastAsia" w:ascii="仿宋" w:hAnsi="仿宋" w:eastAsia="仿宋" w:cs="仿宋"/>
          <w:color w:val="000000"/>
          <w:spacing w:val="8"/>
          <w:kern w:val="0"/>
          <w:sz w:val="24"/>
          <w:szCs w:val="24"/>
          <w:highlight w:val="none"/>
          <w:shd w:val="clear" w:color="auto" w:fill="FFFFFF"/>
        </w:rPr>
        <w:t>无</w:t>
      </w: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222D60E7">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012B86EA">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11F418C7">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1AA185D1">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0DF3BB13">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718E6DC7">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623E8639">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360B4DB6">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2A3AAB61">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7D89A1BB">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69233BA9">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481D0E7E">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691A4C27">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28570815">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4A764241">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502119B2">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5C3C1E0B">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59F876C0">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0300A3F3">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p w14:paraId="13EDE742">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2CC80E31">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B171">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40</w:t>
            </w:r>
            <w:r>
              <w:rPr>
                <w:rFonts w:hint="eastAsia" w:ascii="宋体" w:hAnsi="宋体" w:eastAsia="宋体" w:cs="宋体"/>
                <w:b/>
                <w:bCs/>
                <w:kern w:val="0"/>
                <w:sz w:val="24"/>
                <w:highlight w:val="none"/>
              </w:rPr>
              <w:t>分）</w:t>
            </w:r>
          </w:p>
        </w:tc>
      </w:tr>
      <w:tr w14:paraId="7434FC36">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1ED4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7C962DE0">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7F2B8509">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2371CA7E">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056F18B8">
        <w:tblPrEx>
          <w:tblCellMar>
            <w:top w:w="15" w:type="dxa"/>
            <w:left w:w="15" w:type="dxa"/>
            <w:bottom w:w="15" w:type="dxa"/>
            <w:right w:w="15" w:type="dxa"/>
          </w:tblCellMar>
        </w:tblPrEx>
        <w:trPr>
          <w:gridAfter w:val="1"/>
          <w:wAfter w:w="810" w:type="dxa"/>
          <w:trHeight w:val="69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CA3B4">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60</w:t>
            </w:r>
            <w:r>
              <w:rPr>
                <w:rFonts w:hint="eastAsia" w:ascii="宋体" w:hAnsi="宋体" w:eastAsia="宋体" w:cs="宋体"/>
                <w:b/>
                <w:bCs/>
                <w:kern w:val="0"/>
                <w:sz w:val="24"/>
                <w:highlight w:val="none"/>
              </w:rPr>
              <w:t>分）</w:t>
            </w:r>
          </w:p>
        </w:tc>
      </w:tr>
      <w:tr w14:paraId="02E3BDD0">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297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7F7">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A1A">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BE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92E77A7">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4795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40</w:t>
            </w:r>
            <w:r>
              <w:rPr>
                <w:rFonts w:hint="eastAsia" w:ascii="宋体" w:hAnsi="宋体" w:eastAsia="宋体" w:cs="宋体"/>
                <w:b/>
                <w:bCs/>
                <w:kern w:val="0"/>
                <w:sz w:val="24"/>
                <w:szCs w:val="24"/>
                <w:highlight w:val="none"/>
              </w:rPr>
              <w:t>分）</w:t>
            </w:r>
          </w:p>
        </w:tc>
      </w:tr>
      <w:tr w14:paraId="7B716865">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14D">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90">
            <w:pPr>
              <w:widowControl/>
              <w:adjustRightInd w:val="0"/>
              <w:snapToGrid w:val="0"/>
              <w:spacing w:line="240" w:lineRule="auto"/>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166">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38A">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自2022年1月1日至今，对同类产品的销售业绩进行评审（包括制造商或其他代理商关于拟投产品的业绩）：</w:t>
            </w:r>
          </w:p>
          <w:p w14:paraId="1F964AAD">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1、提供业绩一览表，每提供一项业绩得2分，最多得6分。</w:t>
            </w:r>
          </w:p>
          <w:p w14:paraId="44B18F9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2、每提供一个类似业绩须的相关证明资料，得3分，最多得9分。证明材料具体要求如下：</w:t>
            </w:r>
          </w:p>
          <w:p w14:paraId="6DDBE76A">
            <w:pPr>
              <w:widowControl/>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用户盖章合同复印件（包括金额、买卖双方名称及盖章、内容、签订日期、应体现产品品牌）。</w:t>
            </w:r>
          </w:p>
        </w:tc>
      </w:tr>
      <w:tr w14:paraId="181D659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0FB">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CE3">
            <w:pPr>
              <w:widowControl/>
              <w:adjustRightInd w:val="0"/>
              <w:snapToGrid w:val="0"/>
              <w:spacing w:line="24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技术符合性</w:t>
            </w:r>
            <w:r>
              <w:rPr>
                <w:rFonts w:hint="eastAsia" w:ascii="宋体" w:hAnsi="宋体" w:eastAsia="宋体" w:cs="宋体"/>
                <w:b/>
                <w:bCs/>
                <w:sz w:val="24"/>
                <w:szCs w:val="24"/>
                <w:highlight w:val="none"/>
              </w:rPr>
              <w:t>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536">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18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）响应文件中</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eastAsia="zh-CN"/>
              </w:rPr>
              <w:t>“技术要求点对点应答表”</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1分。</w:t>
            </w:r>
          </w:p>
          <w:p w14:paraId="61E94716">
            <w:pPr>
              <w:widowControl/>
              <w:adjustRightInd w:val="0"/>
              <w:snapToGrid w:val="0"/>
              <w:spacing w:line="400" w:lineRule="exact"/>
              <w:jc w:val="both"/>
              <w:textAlignment w:val="center"/>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项目需求书中</w:t>
            </w:r>
            <w:r>
              <w:rPr>
                <w:rFonts w:hint="eastAsia" w:ascii="宋体" w:hAnsi="宋体" w:eastAsia="宋体" w:cs="宋体"/>
                <w:b w:val="0"/>
                <w:bCs w:val="0"/>
                <w:kern w:val="0"/>
                <w:sz w:val="24"/>
                <w:szCs w:val="24"/>
                <w:highlight w:val="none"/>
                <w:lang w:eastAsia="zh-CN"/>
              </w:rPr>
              <w:t>技术</w:t>
            </w:r>
            <w:r>
              <w:rPr>
                <w:rFonts w:hint="eastAsia" w:ascii="宋体" w:hAnsi="宋体" w:eastAsia="宋体" w:cs="宋体"/>
                <w:b w:val="0"/>
                <w:bCs w:val="0"/>
                <w:kern w:val="0"/>
                <w:sz w:val="24"/>
                <w:szCs w:val="24"/>
                <w:highlight w:val="none"/>
              </w:rPr>
              <w:t>条款完全符合项目需求书要求无偏离的，得</w:t>
            </w:r>
            <w:r>
              <w:rPr>
                <w:rFonts w:hint="eastAsia" w:ascii="宋体" w:hAnsi="宋体" w:eastAsia="宋体" w:cs="宋体"/>
                <w:b w:val="0"/>
                <w:bCs w:val="0"/>
                <w:kern w:val="0"/>
                <w:sz w:val="24"/>
                <w:szCs w:val="24"/>
                <w:highlight w:val="none"/>
                <w:lang w:val="en-US" w:eastAsia="zh-CN"/>
              </w:rPr>
              <w:t>24</w:t>
            </w:r>
            <w:r>
              <w:rPr>
                <w:rFonts w:hint="eastAsia" w:ascii="宋体" w:hAnsi="宋体" w:eastAsia="宋体" w:cs="宋体"/>
                <w:b w:val="0"/>
                <w:bCs w:val="0"/>
                <w:kern w:val="0"/>
                <w:sz w:val="24"/>
                <w:szCs w:val="24"/>
                <w:highlight w:val="none"/>
              </w:rPr>
              <w:t>分，需求条款每有1项负偏离的且经磋商小组认定为非重大偏离的，每项减</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分，最低得0分，响应文件中须明确标注偏离项。</w:t>
            </w:r>
          </w:p>
        </w:tc>
      </w:tr>
      <w:tr w14:paraId="65D52CEC">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97A6C">
            <w:pPr>
              <w:widowControl/>
              <w:adjustRightInd w:val="0"/>
              <w:snapToGrid w:val="0"/>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20</w:t>
            </w:r>
            <w:r>
              <w:rPr>
                <w:rFonts w:hint="eastAsia" w:ascii="宋体" w:hAnsi="宋体" w:eastAsia="宋体" w:cs="宋体"/>
                <w:b/>
                <w:bCs/>
                <w:kern w:val="0"/>
                <w:sz w:val="24"/>
                <w:szCs w:val="24"/>
                <w:highlight w:val="none"/>
              </w:rPr>
              <w:t>分）</w:t>
            </w:r>
          </w:p>
        </w:tc>
      </w:tr>
      <w:tr w14:paraId="19DBA930">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5F2">
            <w:pPr>
              <w:widowControl/>
              <w:adjustRightInd w:val="0"/>
              <w:snapToGrid w:val="0"/>
              <w:spacing w:line="400" w:lineRule="exact"/>
              <w:jc w:val="center"/>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77D">
            <w:pPr>
              <w:widowControl/>
              <w:adjustRightInd w:val="0"/>
              <w:snapToGrid w:val="0"/>
              <w:spacing w:line="400" w:lineRule="exact"/>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highlight w:val="none"/>
                <w:lang w:val="en-US" w:eastAsia="zh-CN"/>
              </w:rPr>
              <w:t>产品性能、质量说明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E1F">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98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产品性能、质量说明至少包含：产品整体性能、产品稳定性、产品安全耐用性、产品获得的第三方认证机构的认证复印件等内容。</w:t>
            </w:r>
          </w:p>
          <w:p w14:paraId="1675FD6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方案包含上述4个方面且满足招标文件要求的得10分。</w:t>
            </w:r>
          </w:p>
          <w:p w14:paraId="5DEDEEF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方案包含上述4个方面且满足招标文件要求，但存在1处瑕疵的得6分；</w:t>
            </w:r>
          </w:p>
          <w:p w14:paraId="5FE4FB3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76FA426">
            <w:pPr>
              <w:widowControl/>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
              </w:rPr>
              <w:t>其他得1分。</w:t>
            </w:r>
          </w:p>
        </w:tc>
      </w:tr>
      <w:tr w14:paraId="0E2AAD28">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9A3">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F2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操作性能评价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1BA">
            <w:pPr>
              <w:keepNext w:val="0"/>
              <w:keepLines w:val="0"/>
              <w:widowControl/>
              <w:suppressLineNumbers w:val="0"/>
              <w:adjustRightInd w:val="0"/>
              <w:snapToGrid w:val="0"/>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B3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操作性能至少包含：所投产品操作方案、操作体验、操作手册内容等内容。</w:t>
            </w:r>
          </w:p>
          <w:p w14:paraId="7588DE2F">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方案包含上述3个方面且满足招标文件要求的得10分。</w:t>
            </w:r>
          </w:p>
          <w:p w14:paraId="677D050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方案包含上述3个方面且满足招标文件要求，但存在1处瑕疵的得6分；</w:t>
            </w:r>
          </w:p>
          <w:p w14:paraId="2924883B">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方案包含上述3个方面且满足招标文件要求，但存在2处瑕疵的得2分；</w:t>
            </w:r>
          </w:p>
          <w:p w14:paraId="064DDDC4">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bl>
    <w:p w14:paraId="6BE08FE1">
      <w:pPr>
        <w:pStyle w:val="14"/>
        <w:adjustRightInd w:val="0"/>
        <w:snapToGrid w:val="0"/>
        <w:spacing w:line="360" w:lineRule="auto"/>
        <w:jc w:val="both"/>
        <w:rPr>
          <w:b/>
          <w:bCs/>
          <w:sz w:val="24"/>
          <w:highlight w:val="none"/>
        </w:rPr>
      </w:pPr>
    </w:p>
    <w:p w14:paraId="4B9E3296">
      <w:pPr>
        <w:widowControl/>
        <w:jc w:val="left"/>
        <w:rPr>
          <w:rFonts w:ascii="宋体" w:hAnsi="宋体" w:cs="宋体"/>
          <w:b/>
          <w:sz w:val="28"/>
          <w:szCs w:val="28"/>
          <w:highlight w:val="none"/>
        </w:rPr>
      </w:pPr>
    </w:p>
    <w:p w14:paraId="5259477E">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25B13CBC">
      <w:pPr>
        <w:pStyle w:val="14"/>
        <w:adjustRightInd w:val="0"/>
        <w:snapToGrid w:val="0"/>
        <w:spacing w:line="360" w:lineRule="auto"/>
        <w:rPr>
          <w:rFonts w:hint="eastAsia" w:ascii="宋体" w:hAnsi="宋体" w:cs="Arial"/>
          <w:b/>
          <w:color w:val="auto"/>
          <w:kern w:val="0"/>
          <w:sz w:val="24"/>
          <w:highlight w:val="none"/>
          <w:lang w:val="en-US"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 xml:space="preserve">1 </w:t>
      </w:r>
    </w:p>
    <w:p w14:paraId="01119DE5">
      <w:pPr>
        <w:pStyle w:val="14"/>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E80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17E1612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53ADC619">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FFB7283">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55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AC0B143">
            <w:pPr>
              <w:tabs>
                <w:tab w:val="left" w:pos="0"/>
                <w:tab w:val="left" w:pos="800"/>
                <w:tab w:val="left" w:pos="1100"/>
              </w:tabs>
              <w:jc w:val="center"/>
              <w:rPr>
                <w:rFonts w:ascii="宋体" w:hAnsi="宋体" w:cs="Arial"/>
                <w:color w:val="auto"/>
                <w:kern w:val="0"/>
                <w:sz w:val="21"/>
                <w:szCs w:val="21"/>
                <w:highlight w:val="none"/>
              </w:rPr>
            </w:pPr>
            <w:r>
              <w:rPr>
                <w:rFonts w:ascii="宋体" w:hAnsi="宋体" w:cs="Arial"/>
                <w:color w:val="auto"/>
                <w:kern w:val="0"/>
                <w:sz w:val="21"/>
                <w:szCs w:val="21"/>
                <w:highlight w:val="none"/>
              </w:rPr>
              <w:t xml:space="preserve"> </w:t>
            </w:r>
            <w:r>
              <w:rPr>
                <w:rFonts w:hint="eastAsia" w:ascii="宋体" w:hAnsi="宋体" w:cs="Arial"/>
                <w:color w:val="auto"/>
                <w:kern w:val="0"/>
                <w:sz w:val="21"/>
                <w:szCs w:val="21"/>
                <w:highlight w:val="none"/>
              </w:rPr>
              <w:t>1</w:t>
            </w:r>
          </w:p>
        </w:tc>
        <w:tc>
          <w:tcPr>
            <w:tcW w:w="6011" w:type="dxa"/>
            <w:vAlign w:val="center"/>
          </w:tcPr>
          <w:p w14:paraId="36F4032F">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1"/>
                <w:szCs w:val="21"/>
                <w:highlight w:val="none"/>
                <w:lang w:eastAsia="zh-CN"/>
              </w:rPr>
            </w:pPr>
            <w:r>
              <w:rPr>
                <w:rFonts w:hint="eastAsia" w:ascii="宋体" w:hAnsi="宋体" w:eastAsia="宋体" w:cs="......."/>
                <w:color w:val="auto"/>
                <w:kern w:val="0"/>
                <w:sz w:val="21"/>
                <w:szCs w:val="21"/>
                <w:highlight w:val="none"/>
                <w:lang w:eastAsia="zh-CN"/>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tc>
        <w:tc>
          <w:tcPr>
            <w:tcW w:w="2446" w:type="dxa"/>
            <w:vAlign w:val="center"/>
          </w:tcPr>
          <w:p w14:paraId="0B06AD3F">
            <w:pPr>
              <w:tabs>
                <w:tab w:val="left" w:pos="0"/>
                <w:tab w:val="left" w:pos="800"/>
                <w:tab w:val="left" w:pos="1100"/>
              </w:tabs>
              <w:rPr>
                <w:rFonts w:hint="eastAsia" w:ascii="宋体" w:hAnsi="宋体" w:cs="Arial" w:eastAsiaTheme="minorEastAsia"/>
                <w:color w:val="auto"/>
                <w:kern w:val="0"/>
                <w:sz w:val="21"/>
                <w:szCs w:val="21"/>
                <w:highlight w:val="none"/>
                <w:lang w:eastAsia="zh-CN"/>
              </w:rPr>
            </w:pPr>
            <w:r>
              <w:rPr>
                <w:rFonts w:hint="eastAsia" w:ascii="宋体" w:hAnsi="宋体" w:cs="Arial"/>
                <w:color w:val="auto"/>
                <w:kern w:val="0"/>
                <w:sz w:val="21"/>
                <w:szCs w:val="21"/>
                <w:highlight w:val="none"/>
                <w:lang w:eastAsia="zh-CN"/>
              </w:rPr>
              <w:t>提供相关材料</w:t>
            </w:r>
            <w:r>
              <w:rPr>
                <w:rFonts w:hint="eastAsia" w:ascii="宋体" w:hAnsi="宋体" w:eastAsia="宋体" w:cs="......."/>
                <w:color w:val="auto"/>
                <w:kern w:val="0"/>
                <w:sz w:val="21"/>
                <w:szCs w:val="21"/>
                <w:highlight w:val="none"/>
                <w:lang w:eastAsia="zh-CN"/>
              </w:rPr>
              <w:t>扫描件或复印件加盖公章</w:t>
            </w:r>
          </w:p>
        </w:tc>
      </w:tr>
      <w:tr w14:paraId="4E17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7F1086E9">
            <w:pPr>
              <w:tabs>
                <w:tab w:val="left" w:pos="0"/>
                <w:tab w:val="left" w:pos="800"/>
                <w:tab w:val="left" w:pos="1100"/>
              </w:tabs>
              <w:jc w:val="center"/>
              <w:rPr>
                <w:rFonts w:hint="eastAsia" w:ascii="宋体" w:hAnsi="宋体" w:eastAsia="宋体" w:cs="......."/>
                <w:color w:val="auto"/>
                <w:kern w:val="0"/>
                <w:sz w:val="21"/>
                <w:szCs w:val="21"/>
                <w:highlight w:val="none"/>
                <w:lang w:eastAsia="zh-CN"/>
              </w:rPr>
            </w:pPr>
            <w:r>
              <w:rPr>
                <w:rFonts w:hint="eastAsia" w:ascii="宋体" w:hAnsi="宋体" w:eastAsia="宋体" w:cs="......."/>
                <w:color w:val="auto"/>
                <w:kern w:val="0"/>
                <w:sz w:val="21"/>
                <w:szCs w:val="21"/>
                <w:highlight w:val="none"/>
                <w:lang w:val="en-US" w:eastAsia="zh-CN"/>
              </w:rPr>
              <w:t>2</w:t>
            </w:r>
          </w:p>
        </w:tc>
        <w:tc>
          <w:tcPr>
            <w:tcW w:w="6011" w:type="dxa"/>
            <w:vAlign w:val="center"/>
          </w:tcPr>
          <w:p w14:paraId="47ABFF3D">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1"/>
                <w:szCs w:val="21"/>
                <w:highlight w:val="none"/>
                <w:lang w:eastAsia="zh-CN"/>
              </w:rPr>
            </w:pPr>
            <w:r>
              <w:rPr>
                <w:rFonts w:hint="eastAsia" w:ascii="宋体" w:hAnsi="宋体" w:eastAsia="宋体" w:cs="......."/>
                <w:color w:val="auto"/>
                <w:sz w:val="21"/>
                <w:szCs w:val="21"/>
                <w:highlight w:val="none"/>
              </w:rPr>
              <w:t>营业执照副本或事业单位法人证书或民办非企业单位登记证书或社会团体法人登记证书或基金会法人登记证书</w:t>
            </w:r>
          </w:p>
        </w:tc>
        <w:tc>
          <w:tcPr>
            <w:tcW w:w="2446" w:type="dxa"/>
            <w:vAlign w:val="center"/>
          </w:tcPr>
          <w:p w14:paraId="33937D83">
            <w:pPr>
              <w:autoSpaceDE w:val="0"/>
              <w:autoSpaceDN w:val="0"/>
              <w:adjustRightInd w:val="0"/>
              <w:rPr>
                <w:rFonts w:hint="eastAsia" w:ascii="宋体" w:hAnsi="宋体" w:eastAsia="宋体" w:cs="......."/>
                <w:color w:val="auto"/>
                <w:kern w:val="0"/>
                <w:sz w:val="21"/>
                <w:szCs w:val="21"/>
                <w:highlight w:val="none"/>
                <w:lang w:eastAsia="zh-CN"/>
              </w:rPr>
            </w:pPr>
            <w:r>
              <w:rPr>
                <w:rFonts w:hint="eastAsia" w:ascii="宋体" w:hAnsi="宋体" w:eastAsia="宋体" w:cs="......."/>
                <w:color w:val="auto"/>
                <w:kern w:val="0"/>
                <w:sz w:val="21"/>
                <w:szCs w:val="21"/>
                <w:highlight w:val="none"/>
                <w:lang w:eastAsia="zh-CN"/>
              </w:rPr>
              <w:t>提供</w:t>
            </w:r>
            <w:r>
              <w:rPr>
                <w:rFonts w:hint="eastAsia" w:ascii="宋体" w:hAnsi="宋体" w:eastAsia="宋体" w:cs="......."/>
                <w:color w:val="auto"/>
                <w:kern w:val="0"/>
                <w:sz w:val="21"/>
                <w:szCs w:val="21"/>
                <w:highlight w:val="none"/>
              </w:rPr>
              <w:t>扫描件或复印件并加盖公章</w:t>
            </w:r>
          </w:p>
        </w:tc>
      </w:tr>
      <w:tr w14:paraId="11AC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6C679729">
            <w:pPr>
              <w:tabs>
                <w:tab w:val="left" w:pos="0"/>
                <w:tab w:val="left" w:pos="800"/>
                <w:tab w:val="left" w:pos="1100"/>
              </w:tabs>
              <w:jc w:val="center"/>
              <w:rPr>
                <w:rFonts w:hint="eastAsia" w:ascii="宋体" w:hAnsi="宋体" w:eastAsia="宋体" w:cs="......."/>
                <w:color w:val="auto"/>
                <w:kern w:val="0"/>
                <w:sz w:val="21"/>
                <w:szCs w:val="21"/>
                <w:highlight w:val="none"/>
                <w:lang w:eastAsia="zh-CN"/>
              </w:rPr>
            </w:pPr>
            <w:r>
              <w:rPr>
                <w:rFonts w:hint="eastAsia" w:ascii="宋体" w:hAnsi="宋体" w:eastAsia="宋体" w:cs="......."/>
                <w:color w:val="auto"/>
                <w:kern w:val="0"/>
                <w:sz w:val="21"/>
                <w:szCs w:val="21"/>
                <w:highlight w:val="none"/>
                <w:lang w:val="en-US" w:eastAsia="zh-CN"/>
              </w:rPr>
              <w:t>3</w:t>
            </w:r>
          </w:p>
        </w:tc>
        <w:tc>
          <w:tcPr>
            <w:tcW w:w="6011" w:type="dxa"/>
            <w:vAlign w:val="center"/>
          </w:tcPr>
          <w:p w14:paraId="6E80F0DA">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1"/>
                <w:szCs w:val="21"/>
                <w:highlight w:val="none"/>
              </w:rPr>
            </w:pPr>
            <w:r>
              <w:rPr>
                <w:rFonts w:hint="eastAsia" w:ascii="宋体" w:hAnsi="宋体" w:eastAsia="宋体" w:cs="......."/>
                <w:color w:val="auto"/>
                <w:sz w:val="21"/>
                <w:szCs w:val="21"/>
                <w:highlight w:val="none"/>
              </w:rPr>
              <w:t>财务状况报告等相关材料：提供202</w:t>
            </w:r>
            <w:r>
              <w:rPr>
                <w:rFonts w:hint="eastAsia" w:ascii="宋体" w:hAnsi="宋体" w:eastAsia="宋体" w:cs="......."/>
                <w:color w:val="auto"/>
                <w:sz w:val="21"/>
                <w:szCs w:val="21"/>
                <w:highlight w:val="none"/>
                <w:lang w:val="en-US" w:eastAsia="zh-CN"/>
              </w:rPr>
              <w:t>4</w:t>
            </w:r>
            <w:r>
              <w:rPr>
                <w:rFonts w:hint="eastAsia" w:ascii="宋体" w:hAnsi="宋体" w:eastAsia="宋体" w:cs="......."/>
                <w:color w:val="auto"/>
                <w:sz w:val="21"/>
                <w:szCs w:val="21"/>
                <w:highlight w:val="none"/>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5A12E7F0">
            <w:pPr>
              <w:autoSpaceDE w:val="0"/>
              <w:autoSpaceDN w:val="0"/>
              <w:adjustRightInd w:val="0"/>
              <w:rPr>
                <w:rFonts w:hint="eastAsia" w:ascii="宋体" w:hAnsi="宋体" w:eastAsia="宋体" w:cs="......."/>
                <w:color w:val="auto"/>
                <w:kern w:val="0"/>
                <w:sz w:val="21"/>
                <w:szCs w:val="21"/>
                <w:highlight w:val="none"/>
              </w:rPr>
            </w:pPr>
            <w:r>
              <w:rPr>
                <w:rFonts w:hint="eastAsia" w:ascii="宋体" w:hAnsi="宋体" w:eastAsia="宋体" w:cs="......."/>
                <w:color w:val="auto"/>
                <w:kern w:val="0"/>
                <w:sz w:val="21"/>
                <w:szCs w:val="21"/>
                <w:highlight w:val="none"/>
                <w:lang w:eastAsia="zh-CN"/>
              </w:rPr>
              <w:t>提供相关材料扫描件或复印件加盖公章</w:t>
            </w:r>
          </w:p>
        </w:tc>
      </w:tr>
      <w:tr w14:paraId="2B1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AF3CDE5">
            <w:pPr>
              <w:tabs>
                <w:tab w:val="left" w:pos="0"/>
                <w:tab w:val="left" w:pos="800"/>
                <w:tab w:val="left" w:pos="1100"/>
              </w:tabs>
              <w:jc w:val="center"/>
              <w:rPr>
                <w:rFonts w:hint="eastAsia" w:ascii="宋体" w:hAnsi="宋体" w:eastAsia="宋体" w:cs="......."/>
                <w:color w:val="auto"/>
                <w:kern w:val="0"/>
                <w:sz w:val="21"/>
                <w:szCs w:val="21"/>
                <w:highlight w:val="none"/>
                <w:lang w:eastAsia="zh-CN"/>
              </w:rPr>
            </w:pPr>
            <w:r>
              <w:rPr>
                <w:rFonts w:hint="eastAsia" w:ascii="宋体" w:hAnsi="宋体" w:eastAsia="宋体" w:cs="......."/>
                <w:color w:val="auto"/>
                <w:kern w:val="0"/>
                <w:sz w:val="21"/>
                <w:szCs w:val="21"/>
                <w:highlight w:val="none"/>
                <w:lang w:val="en-US" w:eastAsia="zh-CN"/>
              </w:rPr>
              <w:t>4</w:t>
            </w:r>
          </w:p>
        </w:tc>
        <w:tc>
          <w:tcPr>
            <w:tcW w:w="6011" w:type="dxa"/>
            <w:vAlign w:val="center"/>
          </w:tcPr>
          <w:p w14:paraId="292D1A3E">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1"/>
                <w:szCs w:val="21"/>
                <w:highlight w:val="none"/>
              </w:rPr>
            </w:pPr>
            <w:r>
              <w:rPr>
                <w:rFonts w:hint="eastAsia" w:ascii="宋体" w:hAnsi="宋体" w:eastAsia="宋体" w:cs="......."/>
                <w:color w:val="auto"/>
                <w:sz w:val="21"/>
                <w:szCs w:val="21"/>
                <w:highlight w:val="none"/>
              </w:rPr>
              <w:t>202</w:t>
            </w:r>
            <w:r>
              <w:rPr>
                <w:rFonts w:hint="eastAsia" w:ascii="宋体" w:hAnsi="宋体" w:eastAsia="宋体" w:cs="......."/>
                <w:color w:val="auto"/>
                <w:sz w:val="21"/>
                <w:szCs w:val="21"/>
                <w:highlight w:val="none"/>
                <w:lang w:val="en-US" w:eastAsia="zh-CN"/>
              </w:rPr>
              <w:t>5</w:t>
            </w:r>
            <w:r>
              <w:rPr>
                <w:rFonts w:hint="eastAsia" w:ascii="宋体" w:hAnsi="宋体" w:eastAsia="宋体" w:cs="......."/>
                <w:color w:val="auto"/>
                <w:sz w:val="21"/>
                <w:szCs w:val="21"/>
                <w:highlight w:val="none"/>
              </w:rPr>
              <w:t>年至少1个月的依法缴纳税收和社会保险费的相关证明材料</w:t>
            </w:r>
          </w:p>
        </w:tc>
        <w:tc>
          <w:tcPr>
            <w:tcW w:w="2446" w:type="dxa"/>
            <w:vAlign w:val="center"/>
          </w:tcPr>
          <w:p w14:paraId="6883969A">
            <w:pPr>
              <w:tabs>
                <w:tab w:val="left" w:pos="0"/>
                <w:tab w:val="left" w:pos="800"/>
                <w:tab w:val="left" w:pos="1100"/>
              </w:tabs>
              <w:rPr>
                <w:rFonts w:hint="eastAsia" w:ascii="宋体" w:hAnsi="宋体" w:eastAsia="宋体" w:cs="......."/>
                <w:b w:val="0"/>
                <w:color w:val="auto"/>
                <w:kern w:val="0"/>
                <w:sz w:val="21"/>
                <w:szCs w:val="21"/>
                <w:highlight w:val="none"/>
              </w:rPr>
            </w:pPr>
            <w:r>
              <w:rPr>
                <w:rFonts w:hint="eastAsia" w:ascii="宋体" w:hAnsi="宋体" w:eastAsia="宋体" w:cs="......."/>
                <w:color w:val="auto"/>
                <w:kern w:val="0"/>
                <w:sz w:val="21"/>
                <w:szCs w:val="21"/>
                <w:highlight w:val="none"/>
                <w:lang w:eastAsia="zh-CN"/>
              </w:rPr>
              <w:t>提供相关材料扫描件或复印件加盖公章</w:t>
            </w:r>
          </w:p>
        </w:tc>
      </w:tr>
      <w:tr w14:paraId="2DE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00DEBDC0">
            <w:pPr>
              <w:tabs>
                <w:tab w:val="left" w:pos="0"/>
                <w:tab w:val="left" w:pos="800"/>
                <w:tab w:val="left" w:pos="1100"/>
              </w:tabs>
              <w:jc w:val="center"/>
              <w:rPr>
                <w:rFonts w:hint="eastAsia" w:ascii="宋体" w:hAnsi="宋体" w:eastAsia="宋体" w:cs="......."/>
                <w:color w:val="auto"/>
                <w:kern w:val="0"/>
                <w:sz w:val="21"/>
                <w:szCs w:val="21"/>
                <w:highlight w:val="none"/>
                <w:lang w:val="en-US" w:eastAsia="zh-CN"/>
              </w:rPr>
            </w:pPr>
            <w:r>
              <w:rPr>
                <w:rFonts w:hint="eastAsia" w:ascii="宋体" w:hAnsi="宋体" w:eastAsia="宋体" w:cs="......."/>
                <w:color w:val="auto"/>
                <w:kern w:val="0"/>
                <w:sz w:val="21"/>
                <w:szCs w:val="21"/>
                <w:highlight w:val="none"/>
                <w:lang w:val="en-US" w:eastAsia="zh-CN"/>
              </w:rPr>
              <w:t>5</w:t>
            </w:r>
          </w:p>
        </w:tc>
        <w:tc>
          <w:tcPr>
            <w:tcW w:w="6011" w:type="dxa"/>
            <w:vAlign w:val="center"/>
          </w:tcPr>
          <w:p w14:paraId="13A4308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kern w:val="0"/>
                <w:sz w:val="21"/>
                <w:szCs w:val="21"/>
                <w:highlight w:val="none"/>
              </w:rPr>
            </w:pPr>
            <w:r>
              <w:rPr>
                <w:rFonts w:hint="eastAsia" w:ascii="宋体" w:hAnsi="宋体" w:eastAsia="宋体" w:cs="......."/>
                <w:color w:val="auto"/>
                <w:kern w:val="0"/>
                <w:sz w:val="21"/>
                <w:szCs w:val="21"/>
                <w:highlight w:val="none"/>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B19445B">
            <w:pPr>
              <w:tabs>
                <w:tab w:val="left" w:pos="0"/>
                <w:tab w:val="left" w:pos="800"/>
                <w:tab w:val="left" w:pos="1100"/>
              </w:tabs>
              <w:rPr>
                <w:rFonts w:hint="eastAsia" w:ascii="宋体" w:hAnsi="宋体" w:eastAsia="宋体" w:cs="......."/>
                <w:b w:val="0"/>
                <w:color w:val="auto"/>
                <w:kern w:val="0"/>
                <w:sz w:val="21"/>
                <w:szCs w:val="21"/>
                <w:highlight w:val="none"/>
                <w:lang w:val="en-US" w:eastAsia="zh-CN"/>
              </w:rPr>
            </w:pPr>
            <w:r>
              <w:rPr>
                <w:rFonts w:hint="eastAsia" w:ascii="宋体" w:hAnsi="宋体" w:eastAsia="宋体" w:cs="......."/>
                <w:b w:val="0"/>
                <w:color w:val="auto"/>
                <w:kern w:val="0"/>
                <w:sz w:val="21"/>
                <w:szCs w:val="21"/>
                <w:highlight w:val="none"/>
                <w:lang w:val="en-US" w:eastAsia="zh-CN"/>
              </w:rPr>
              <w:t>提供书面声明并加盖公章</w:t>
            </w:r>
          </w:p>
        </w:tc>
      </w:tr>
      <w:tr w14:paraId="426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2CA3517">
            <w:pPr>
              <w:tabs>
                <w:tab w:val="left" w:pos="0"/>
                <w:tab w:val="left" w:pos="800"/>
                <w:tab w:val="left" w:pos="1100"/>
              </w:tabs>
              <w:jc w:val="center"/>
              <w:rPr>
                <w:rFonts w:hint="eastAsia" w:ascii="宋体" w:hAnsi="宋体" w:eastAsia="宋体" w:cs="......."/>
                <w:color w:val="auto"/>
                <w:kern w:val="0"/>
                <w:sz w:val="21"/>
                <w:szCs w:val="21"/>
                <w:highlight w:val="none"/>
                <w:lang w:val="en-US" w:eastAsia="zh-CN"/>
              </w:rPr>
            </w:pPr>
            <w:r>
              <w:rPr>
                <w:rFonts w:hint="eastAsia" w:ascii="宋体" w:hAnsi="宋体" w:eastAsia="宋体" w:cs="......."/>
                <w:color w:val="auto"/>
                <w:kern w:val="0"/>
                <w:sz w:val="21"/>
                <w:szCs w:val="21"/>
                <w:highlight w:val="none"/>
                <w:lang w:val="en-US" w:eastAsia="zh-CN"/>
              </w:rPr>
              <w:t>6</w:t>
            </w:r>
          </w:p>
        </w:tc>
        <w:tc>
          <w:tcPr>
            <w:tcW w:w="6011" w:type="dxa"/>
            <w:vAlign w:val="center"/>
          </w:tcPr>
          <w:p w14:paraId="0255EB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1"/>
                <w:szCs w:val="21"/>
                <w:highlight w:val="none"/>
                <w:shd w:val="clear"/>
              </w:rPr>
            </w:pPr>
            <w:r>
              <w:rPr>
                <w:rFonts w:hint="eastAsia" w:ascii="宋体" w:hAnsi="宋体" w:eastAsia="宋体" w:cs="......."/>
                <w:color w:val="auto"/>
                <w:kern w:val="0"/>
                <w:sz w:val="21"/>
                <w:szCs w:val="21"/>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14:paraId="44EA3347">
            <w:pPr>
              <w:tabs>
                <w:tab w:val="left" w:pos="0"/>
                <w:tab w:val="left" w:pos="800"/>
                <w:tab w:val="left" w:pos="1100"/>
              </w:tabs>
              <w:rPr>
                <w:rFonts w:hint="eastAsia" w:ascii="宋体" w:hAnsi="宋体" w:eastAsia="宋体" w:cs="......."/>
                <w:color w:val="auto"/>
                <w:spacing w:val="0"/>
                <w:kern w:val="0"/>
                <w:sz w:val="21"/>
                <w:szCs w:val="21"/>
                <w:highlight w:val="none"/>
                <w:shd w:val="clear"/>
                <w:lang w:eastAsia="zh-CN"/>
              </w:rPr>
            </w:pPr>
            <w:r>
              <w:rPr>
                <w:rFonts w:hint="eastAsia" w:ascii="宋体" w:hAnsi="宋体" w:eastAsia="宋体" w:cs="......."/>
                <w:color w:val="auto"/>
                <w:kern w:val="0"/>
                <w:sz w:val="21"/>
                <w:szCs w:val="21"/>
                <w:highlight w:val="none"/>
                <w:lang w:eastAsia="zh-CN"/>
              </w:rPr>
              <w:t>提供相关材料扫描件或复印件加盖公章</w:t>
            </w:r>
          </w:p>
        </w:tc>
      </w:tr>
      <w:tr w14:paraId="3816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9580414">
            <w:pPr>
              <w:tabs>
                <w:tab w:val="left" w:pos="0"/>
                <w:tab w:val="left" w:pos="800"/>
                <w:tab w:val="left" w:pos="1100"/>
              </w:tabs>
              <w:jc w:val="center"/>
              <w:rPr>
                <w:rFonts w:hint="default" w:ascii="宋体" w:hAnsi="宋体" w:cs="Arial"/>
                <w:color w:val="auto"/>
                <w:kern w:val="0"/>
                <w:sz w:val="21"/>
                <w:szCs w:val="21"/>
                <w:highlight w:val="none"/>
                <w:lang w:val="en-US" w:eastAsia="zh-CN"/>
              </w:rPr>
            </w:pPr>
            <w:r>
              <w:rPr>
                <w:rFonts w:hint="eastAsia" w:ascii="宋体" w:hAnsi="宋体" w:cs="Arial"/>
                <w:color w:val="auto"/>
                <w:kern w:val="0"/>
                <w:sz w:val="21"/>
                <w:szCs w:val="21"/>
                <w:highlight w:val="none"/>
                <w:lang w:val="en-US" w:eastAsia="zh-CN"/>
              </w:rPr>
              <w:t>7</w:t>
            </w:r>
          </w:p>
        </w:tc>
        <w:tc>
          <w:tcPr>
            <w:tcW w:w="6011" w:type="dxa"/>
            <w:vAlign w:val="center"/>
          </w:tcPr>
          <w:p w14:paraId="1DD219A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1"/>
                <w:szCs w:val="21"/>
                <w:highlight w:val="none"/>
                <w:shd w:val="clear"/>
              </w:rPr>
            </w:pPr>
            <w:r>
              <w:rPr>
                <w:rFonts w:hint="eastAsia" w:ascii="宋体" w:hAnsi="宋体" w:eastAsia="宋体" w:cs="......."/>
                <w:color w:val="auto"/>
                <w:kern w:val="0"/>
                <w:sz w:val="21"/>
                <w:szCs w:val="21"/>
                <w:highlight w:val="none"/>
              </w:rPr>
              <w:t>本项目不接受联合体参加磋商</w:t>
            </w:r>
          </w:p>
        </w:tc>
        <w:tc>
          <w:tcPr>
            <w:tcW w:w="2446" w:type="dxa"/>
            <w:vAlign w:val="center"/>
          </w:tcPr>
          <w:p w14:paraId="0CDC2984">
            <w:pPr>
              <w:adjustRightInd w:val="0"/>
              <w:snapToGrid w:val="0"/>
              <w:spacing w:line="240" w:lineRule="auto"/>
              <w:outlineLvl w:val="9"/>
              <w:rPr>
                <w:rFonts w:hint="eastAsia" w:ascii="宋体" w:hAnsi="宋体" w:eastAsia="宋体" w:cs="......."/>
                <w:color w:val="auto"/>
                <w:spacing w:val="0"/>
                <w:kern w:val="0"/>
                <w:sz w:val="21"/>
                <w:szCs w:val="21"/>
                <w:highlight w:val="none"/>
                <w:shd w:val="clear"/>
                <w:lang w:eastAsia="zh-CN"/>
              </w:rPr>
            </w:pPr>
            <w:r>
              <w:rPr>
                <w:rFonts w:hint="eastAsia" w:ascii="宋体" w:hAnsi="宋体" w:eastAsia="宋体" w:cs="......."/>
                <w:color w:val="auto"/>
                <w:kern w:val="0"/>
                <w:sz w:val="21"/>
                <w:szCs w:val="21"/>
                <w:highlight w:val="none"/>
              </w:rPr>
              <w:t>提供《非联合体磋商声明函》并加盖公章</w:t>
            </w:r>
          </w:p>
        </w:tc>
      </w:tr>
    </w:tbl>
    <w:p w14:paraId="6B0D8346">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8DFD849">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p>
    <w:p w14:paraId="13719A7A">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66CB22B7">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2AC6CA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D0D51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19A351C">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204BB4B1">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F025F9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807C38F">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18B60E68">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37DBE303">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p>
    <w:p w14:paraId="31A2D73A">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1379F497">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7522D985">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2C3B9573">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41FB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2D2586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2BFA03D8">
            <w:pPr>
              <w:spacing w:line="360" w:lineRule="auto"/>
              <w:jc w:val="left"/>
              <w:rPr>
                <w:rFonts w:hint="eastAsia" w:ascii="宋体" w:hAnsi="宋体" w:eastAsia="宋体" w:cs="宋体"/>
                <w:sz w:val="24"/>
                <w:szCs w:val="24"/>
                <w:highlight w:val="none"/>
              </w:rPr>
            </w:pPr>
          </w:p>
          <w:p w14:paraId="4D5E9EE7">
            <w:pPr>
              <w:spacing w:line="360" w:lineRule="auto"/>
              <w:jc w:val="left"/>
              <w:rPr>
                <w:rFonts w:hint="eastAsia" w:ascii="宋体" w:hAnsi="宋体" w:eastAsia="宋体" w:cs="宋体"/>
                <w:sz w:val="24"/>
                <w:szCs w:val="24"/>
                <w:highlight w:val="none"/>
              </w:rPr>
            </w:pPr>
          </w:p>
          <w:p w14:paraId="112C5697">
            <w:pPr>
              <w:spacing w:line="360" w:lineRule="auto"/>
              <w:jc w:val="left"/>
              <w:rPr>
                <w:rFonts w:hint="eastAsia" w:ascii="宋体" w:hAnsi="宋体" w:eastAsia="宋体" w:cs="宋体"/>
                <w:sz w:val="24"/>
                <w:szCs w:val="24"/>
                <w:highlight w:val="none"/>
              </w:rPr>
            </w:pPr>
          </w:p>
        </w:tc>
        <w:tc>
          <w:tcPr>
            <w:tcW w:w="4260" w:type="dxa"/>
            <w:noWrap w:val="0"/>
            <w:vAlign w:val="top"/>
          </w:tcPr>
          <w:p w14:paraId="4A3BE1D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20E366">
      <w:pPr>
        <w:ind w:firstLine="640"/>
        <w:rPr>
          <w:rFonts w:hint="eastAsia"/>
          <w:highlight w:val="none"/>
        </w:rPr>
      </w:pPr>
    </w:p>
    <w:p w14:paraId="6E060DD1">
      <w:pPr>
        <w:spacing w:line="360" w:lineRule="auto"/>
        <w:jc w:val="left"/>
        <w:rPr>
          <w:rFonts w:hint="eastAsia" w:ascii="宋体" w:hAnsi="宋体" w:eastAsia="宋体" w:cs="宋体"/>
          <w:b/>
          <w:color w:val="auto"/>
          <w:kern w:val="0"/>
          <w:sz w:val="22"/>
          <w:szCs w:val="22"/>
          <w:highlight w:val="none"/>
        </w:rPr>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3ECB0567">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8B3E5D7">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567B338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E7047E5">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5A3022E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05CE4E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6E8A372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65EF6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F1092D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841A7A2">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103A3206">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9F29B7F">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18B6A2F">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1D56FCE1">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066890D">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139CD62A">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1428FF00">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7218B6F0">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4F070126">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A368AF8">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9E2268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14:paraId="39B45EA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24FF50">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133BFBE2">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143428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109B331">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C9620BE">
      <w:pPr>
        <w:tabs>
          <w:tab w:val="left" w:pos="360"/>
        </w:tabs>
        <w:ind w:firstLine="560"/>
        <w:jc w:val="center"/>
        <w:rPr>
          <w:rFonts w:ascii="宋体" w:hAnsi="宋体" w:cs="宋体"/>
          <w:b/>
          <w:color w:val="000000"/>
          <w:sz w:val="28"/>
          <w:szCs w:val="28"/>
          <w:highlight w:val="none"/>
        </w:rPr>
      </w:pPr>
    </w:p>
    <w:p w14:paraId="4153E487">
      <w:pPr>
        <w:tabs>
          <w:tab w:val="left" w:pos="360"/>
        </w:tabs>
        <w:ind w:firstLine="560"/>
        <w:jc w:val="center"/>
        <w:rPr>
          <w:rFonts w:ascii="宋体" w:hAnsi="宋体" w:cs="宋体"/>
          <w:b/>
          <w:color w:val="000000"/>
          <w:sz w:val="28"/>
          <w:szCs w:val="28"/>
          <w:highlight w:val="none"/>
        </w:rPr>
      </w:pPr>
    </w:p>
    <w:p w14:paraId="72466C80">
      <w:pPr>
        <w:tabs>
          <w:tab w:val="left" w:pos="360"/>
        </w:tabs>
        <w:ind w:firstLine="560"/>
        <w:jc w:val="center"/>
        <w:rPr>
          <w:rFonts w:ascii="宋体" w:hAnsi="宋体" w:cs="宋体"/>
          <w:b/>
          <w:color w:val="000000"/>
          <w:sz w:val="28"/>
          <w:szCs w:val="28"/>
          <w:highlight w:val="none"/>
        </w:rPr>
        <w:sectPr>
          <w:pgSz w:w="11906" w:h="16838"/>
          <w:pgMar w:top="1213" w:right="1797" w:bottom="703" w:left="1797" w:header="851" w:footer="992" w:gutter="0"/>
          <w:cols w:space="720" w:num="1"/>
          <w:docGrid w:linePitch="312" w:charSpace="0"/>
        </w:sectPr>
      </w:pPr>
    </w:p>
    <w:p w14:paraId="361D0F8F">
      <w:pPr>
        <w:pStyle w:val="14"/>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4E72AC5">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14:paraId="6BDF1FA5">
      <w:pPr>
        <w:pStyle w:val="14"/>
        <w:rPr>
          <w:highlight w:val="none"/>
        </w:rPr>
      </w:pPr>
    </w:p>
    <w:p w14:paraId="7F48AE89">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天津市滨海新区中医医院购置</w:t>
      </w:r>
      <w:r>
        <w:rPr>
          <w:rFonts w:hint="eastAsia" w:cstheme="minorBidi"/>
          <w:color w:val="000000"/>
          <w:spacing w:val="0"/>
          <w:sz w:val="24"/>
          <w:szCs w:val="24"/>
          <w:highlight w:val="none"/>
          <w:shd w:val="clear" w:color="auto" w:fill="auto"/>
          <w:lang w:val="en-US" w:eastAsia="zh-CN"/>
        </w:rPr>
        <w:t>医用射线防护套装</w:t>
      </w:r>
      <w:r>
        <w:rPr>
          <w:rFonts w:hint="default" w:asciiTheme="minorHAnsi" w:hAnsiTheme="minorHAnsi" w:eastAsiaTheme="minorEastAsia" w:cstheme="minorBidi"/>
          <w:color w:val="000000"/>
          <w:spacing w:val="0"/>
          <w:sz w:val="24"/>
          <w:szCs w:val="24"/>
          <w:highlight w:val="none"/>
          <w:shd w:val="clear" w:color="auto" w:fill="auto"/>
          <w:lang w:eastAsia="zh-CN"/>
        </w:rPr>
        <w:t>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067"/>
        <w:gridCol w:w="938"/>
        <w:gridCol w:w="523"/>
        <w:gridCol w:w="1184"/>
      </w:tblGrid>
      <w:tr w14:paraId="028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6" w:type="dxa"/>
            <w:vAlign w:val="center"/>
          </w:tcPr>
          <w:p w14:paraId="05B4FEA7">
            <w:pPr>
              <w:jc w:val="center"/>
              <w:rPr>
                <w:color w:val="000000"/>
                <w:sz w:val="24"/>
                <w:szCs w:val="24"/>
                <w:highlight w:val="none"/>
              </w:rPr>
            </w:pPr>
            <w:r>
              <w:rPr>
                <w:color w:val="000000"/>
                <w:sz w:val="24"/>
                <w:szCs w:val="24"/>
                <w:highlight w:val="none"/>
              </w:rPr>
              <w:t>序号</w:t>
            </w:r>
          </w:p>
        </w:tc>
        <w:tc>
          <w:tcPr>
            <w:tcW w:w="5067" w:type="dxa"/>
            <w:vAlign w:val="center"/>
          </w:tcPr>
          <w:p w14:paraId="7B5D92DF">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38" w:type="dxa"/>
            <w:vAlign w:val="center"/>
          </w:tcPr>
          <w:p w14:paraId="7ACB9EFD">
            <w:pPr>
              <w:jc w:val="center"/>
              <w:rPr>
                <w:color w:val="000000"/>
                <w:sz w:val="24"/>
                <w:szCs w:val="24"/>
                <w:highlight w:val="none"/>
              </w:rPr>
            </w:pPr>
            <w:r>
              <w:rPr>
                <w:color w:val="000000"/>
                <w:sz w:val="24"/>
                <w:szCs w:val="24"/>
                <w:highlight w:val="none"/>
              </w:rPr>
              <w:t>响应应答</w:t>
            </w:r>
          </w:p>
        </w:tc>
        <w:tc>
          <w:tcPr>
            <w:tcW w:w="523" w:type="dxa"/>
            <w:vAlign w:val="center"/>
          </w:tcPr>
          <w:p w14:paraId="036B21D8">
            <w:pPr>
              <w:jc w:val="center"/>
              <w:rPr>
                <w:color w:val="000000"/>
                <w:sz w:val="24"/>
                <w:szCs w:val="24"/>
                <w:highlight w:val="none"/>
              </w:rPr>
            </w:pPr>
            <w:r>
              <w:rPr>
                <w:color w:val="000000"/>
                <w:sz w:val="24"/>
                <w:szCs w:val="24"/>
                <w:highlight w:val="none"/>
              </w:rPr>
              <w:t>偏离说明</w:t>
            </w:r>
          </w:p>
        </w:tc>
        <w:tc>
          <w:tcPr>
            <w:tcW w:w="1184" w:type="dxa"/>
            <w:vAlign w:val="center"/>
          </w:tcPr>
          <w:p w14:paraId="74AF515B">
            <w:pPr>
              <w:jc w:val="center"/>
              <w:rPr>
                <w:color w:val="000000"/>
                <w:sz w:val="24"/>
                <w:szCs w:val="24"/>
                <w:highlight w:val="none"/>
              </w:rPr>
            </w:pPr>
            <w:r>
              <w:rPr>
                <w:color w:val="000000"/>
                <w:sz w:val="24"/>
                <w:szCs w:val="24"/>
                <w:highlight w:val="none"/>
              </w:rPr>
              <w:t>技术支撑材料页码</w:t>
            </w:r>
          </w:p>
        </w:tc>
      </w:tr>
      <w:tr w14:paraId="5D6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top"/>
          </w:tcPr>
          <w:p w14:paraId="7E68555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067" w:type="dxa"/>
            <w:vAlign w:val="top"/>
          </w:tcPr>
          <w:p w14:paraId="2C6A1E9F">
            <w:pPr>
              <w:spacing w:line="240" w:lineRule="exact"/>
              <w:jc w:val="left"/>
              <w:rPr>
                <w:rFonts w:hint="eastAsia" w:ascii="宋体" w:hAnsi="宋体" w:eastAsia="宋体" w:cs="宋体"/>
                <w:color w:val="000000"/>
                <w:sz w:val="24"/>
                <w:szCs w:val="24"/>
                <w:highlight w:val="none"/>
              </w:rPr>
            </w:pPr>
          </w:p>
        </w:tc>
        <w:tc>
          <w:tcPr>
            <w:tcW w:w="938" w:type="dxa"/>
            <w:vAlign w:val="center"/>
          </w:tcPr>
          <w:p w14:paraId="6E042C17">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4906486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9E31E12">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2B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6" w:type="dxa"/>
            <w:vAlign w:val="top"/>
          </w:tcPr>
          <w:p w14:paraId="0257B6B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67" w:type="dxa"/>
            <w:vAlign w:val="top"/>
          </w:tcPr>
          <w:p w14:paraId="4EC43BF0">
            <w:pPr>
              <w:numPr>
                <w:ilvl w:val="-1"/>
                <w:numId w:val="0"/>
              </w:numPr>
              <w:spacing w:line="240" w:lineRule="exact"/>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409E119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0D4AAB2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6FA7F6DF">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AC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Align w:val="top"/>
          </w:tcPr>
          <w:p w14:paraId="22B0B20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67" w:type="dxa"/>
            <w:vAlign w:val="top"/>
          </w:tcPr>
          <w:p w14:paraId="2D8E2729">
            <w:pPr>
              <w:pStyle w:val="9"/>
              <w:numPr>
                <w:ilvl w:val="0"/>
                <w:numId w:val="0"/>
              </w:numPr>
              <w:spacing w:line="240" w:lineRule="exact"/>
              <w:ind w:leftChars="0"/>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62F8748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3D85CD0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7A18A88">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27E3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6" w:type="dxa"/>
            <w:vAlign w:val="top"/>
          </w:tcPr>
          <w:p w14:paraId="2305622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仿宋" w:hAnsi="仿宋" w:eastAsia="仿宋" w:cs="仿宋"/>
                <w:spacing w:val="8"/>
                <w:sz w:val="24"/>
                <w:szCs w:val="24"/>
                <w:highlight w:val="none"/>
                <w:shd w:val="clear" w:color="auto" w:fill="FFFFFF"/>
                <w:lang w:val="en-US" w:eastAsia="zh-CN"/>
              </w:rPr>
            </w:pPr>
            <w:r>
              <w:rPr>
                <w:rFonts w:hint="eastAsia" w:ascii="仿宋" w:hAnsi="仿宋" w:eastAsia="仿宋" w:cs="仿宋"/>
                <w:spacing w:val="8"/>
                <w:sz w:val="24"/>
                <w:szCs w:val="24"/>
                <w:highlight w:val="none"/>
                <w:shd w:val="clear" w:color="auto" w:fill="FFFFFF"/>
                <w:lang w:val="en-US" w:eastAsia="zh-CN"/>
              </w:rPr>
              <w:t>...</w:t>
            </w:r>
          </w:p>
        </w:tc>
        <w:tc>
          <w:tcPr>
            <w:tcW w:w="5067" w:type="dxa"/>
            <w:vAlign w:val="top"/>
          </w:tcPr>
          <w:p w14:paraId="3967F2A1">
            <w:pPr>
              <w:numPr>
                <w:ilvl w:val="0"/>
                <w:numId w:val="0"/>
              </w:numPr>
              <w:spacing w:line="240" w:lineRule="exact"/>
              <w:ind w:leftChars="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938" w:type="dxa"/>
            <w:vAlign w:val="center"/>
          </w:tcPr>
          <w:p w14:paraId="0C6477A6">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681275E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2EB7BA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bl>
    <w:p w14:paraId="3798E6A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2D64236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6AE0AE4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1D0BD72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766D4157">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08A89103">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2855FCA5">
      <w:pPr>
        <w:pStyle w:val="14"/>
        <w:rPr>
          <w:rFonts w:hint="eastAsia" w:ascii="宋体" w:hAnsi="宋体" w:eastAsia="宋体" w:cs="宋体"/>
          <w:sz w:val="21"/>
          <w:szCs w:val="21"/>
          <w:highlight w:val="none"/>
        </w:rPr>
      </w:pPr>
    </w:p>
    <w:p w14:paraId="51306957">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14:paraId="6D15DA2C">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14:paraId="4145FA78">
      <w:pPr>
        <w:spacing w:line="460" w:lineRule="exact"/>
        <w:ind w:left="192" w:firstLine="3454" w:firstLineChars="164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14:paraId="25FFBFA0">
      <w:pPr>
        <w:spacing w:line="460" w:lineRule="exact"/>
        <w:ind w:left="192" w:firstLine="3454" w:firstLineChars="1645"/>
        <w:rPr>
          <w:rFonts w:hint="eastAsia" w:ascii="宋体" w:hAnsi="宋体" w:eastAsia="宋体" w:cs="宋体"/>
          <w:color w:val="000000"/>
          <w:sz w:val="21"/>
          <w:szCs w:val="21"/>
          <w:highlight w:val="none"/>
          <w:lang w:val="en-US" w:eastAsia="zh-CN"/>
        </w:rPr>
      </w:pPr>
    </w:p>
    <w:p w14:paraId="54B3F565">
      <w:pPr>
        <w:spacing w:line="460" w:lineRule="exact"/>
        <w:ind w:left="192" w:firstLine="3454" w:firstLineChars="1645"/>
        <w:rPr>
          <w:rFonts w:hint="default" w:ascii="宋体" w:hAnsi="宋体" w:eastAsia="宋体" w:cs="宋体"/>
          <w:color w:val="000000"/>
          <w:sz w:val="21"/>
          <w:szCs w:val="21"/>
          <w:highlight w:val="none"/>
          <w:lang w:val="en-US" w:eastAsia="zh-CN"/>
        </w:rPr>
        <w:sectPr>
          <w:pgSz w:w="11906" w:h="16838"/>
          <w:pgMar w:top="1213" w:right="1797" w:bottom="703" w:left="1797" w:header="851" w:footer="992" w:gutter="0"/>
          <w:cols w:space="720" w:num="1"/>
          <w:docGrid w:linePitch="312" w:charSpace="0"/>
        </w:sectPr>
      </w:pPr>
    </w:p>
    <w:p w14:paraId="438DE9FA">
      <w:pPr>
        <w:pStyle w:val="14"/>
        <w:numPr>
          <w:ilvl w:val="0"/>
          <w:numId w:val="0"/>
        </w:numPr>
        <w:adjustRightInd w:val="0"/>
        <w:snapToGrid w:val="0"/>
        <w:spacing w:line="360" w:lineRule="auto"/>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6</w:t>
      </w:r>
    </w:p>
    <w:p w14:paraId="36874FFE">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37DE5D1F">
      <w:pPr>
        <w:pStyle w:val="9"/>
        <w:rPr>
          <w:rFonts w:hint="eastAsia"/>
          <w:highlight w:val="none"/>
        </w:rPr>
      </w:pPr>
    </w:p>
    <w:p w14:paraId="190FAD86">
      <w:pPr>
        <w:spacing w:line="360" w:lineRule="auto"/>
        <w:ind w:firstLine="240" w:firstLineChars="100"/>
        <w:rPr>
          <w:rFonts w:hint="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天津市滨海新区中医医院购置</w:t>
      </w:r>
      <w:r>
        <w:rPr>
          <w:rFonts w:hint="eastAsia" w:cstheme="minorBidi"/>
          <w:color w:val="000000"/>
          <w:spacing w:val="0"/>
          <w:sz w:val="24"/>
          <w:szCs w:val="24"/>
          <w:highlight w:val="none"/>
          <w:shd w:val="clear" w:color="auto" w:fill="auto"/>
          <w:lang w:val="en-US" w:eastAsia="zh-CN"/>
        </w:rPr>
        <w:t>医用射线防护套装</w:t>
      </w:r>
      <w:r>
        <w:rPr>
          <w:rFonts w:hint="default" w:asciiTheme="minorHAnsi" w:hAnsiTheme="minorHAnsi" w:eastAsiaTheme="minorEastAsia" w:cstheme="minorBidi"/>
          <w:color w:val="000000"/>
          <w:spacing w:val="0"/>
          <w:sz w:val="24"/>
          <w:szCs w:val="24"/>
          <w:highlight w:val="none"/>
          <w:shd w:val="clear" w:color="auto" w:fill="auto"/>
          <w:lang w:eastAsia="zh-CN"/>
        </w:rPr>
        <w:t>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189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3A41AEB">
            <w:pPr>
              <w:jc w:val="center"/>
              <w:rPr>
                <w:color w:val="auto"/>
                <w:sz w:val="24"/>
                <w:highlight w:val="none"/>
              </w:rPr>
            </w:pPr>
            <w:r>
              <w:rPr>
                <w:color w:val="auto"/>
                <w:sz w:val="24"/>
                <w:highlight w:val="none"/>
              </w:rPr>
              <w:t>序号</w:t>
            </w:r>
          </w:p>
        </w:tc>
        <w:tc>
          <w:tcPr>
            <w:tcW w:w="2470" w:type="dxa"/>
            <w:vAlign w:val="center"/>
          </w:tcPr>
          <w:p w14:paraId="2905B7AF">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744C5C4C">
            <w:pPr>
              <w:jc w:val="center"/>
              <w:rPr>
                <w:color w:val="auto"/>
                <w:sz w:val="24"/>
                <w:highlight w:val="none"/>
              </w:rPr>
            </w:pPr>
            <w:r>
              <w:rPr>
                <w:color w:val="auto"/>
                <w:sz w:val="24"/>
                <w:highlight w:val="none"/>
              </w:rPr>
              <w:t>响应应答</w:t>
            </w:r>
          </w:p>
        </w:tc>
        <w:tc>
          <w:tcPr>
            <w:tcW w:w="1184" w:type="dxa"/>
            <w:vAlign w:val="center"/>
          </w:tcPr>
          <w:p w14:paraId="3CD70FD2">
            <w:pPr>
              <w:jc w:val="center"/>
              <w:rPr>
                <w:color w:val="auto"/>
                <w:sz w:val="24"/>
                <w:highlight w:val="none"/>
              </w:rPr>
            </w:pPr>
            <w:r>
              <w:rPr>
                <w:color w:val="auto"/>
                <w:sz w:val="24"/>
                <w:highlight w:val="none"/>
              </w:rPr>
              <w:t>偏离说明</w:t>
            </w:r>
          </w:p>
        </w:tc>
        <w:tc>
          <w:tcPr>
            <w:tcW w:w="1217" w:type="dxa"/>
            <w:vAlign w:val="center"/>
          </w:tcPr>
          <w:p w14:paraId="40AB3BD3">
            <w:pPr>
              <w:jc w:val="center"/>
              <w:rPr>
                <w:color w:val="auto"/>
                <w:sz w:val="24"/>
                <w:highlight w:val="none"/>
              </w:rPr>
            </w:pPr>
            <w:r>
              <w:rPr>
                <w:color w:val="auto"/>
                <w:sz w:val="24"/>
                <w:highlight w:val="none"/>
              </w:rPr>
              <w:t>备注</w:t>
            </w:r>
          </w:p>
        </w:tc>
      </w:tr>
      <w:tr w14:paraId="3228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99A7C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0BF2E8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交货要求</w:t>
            </w:r>
          </w:p>
        </w:tc>
        <w:tc>
          <w:tcPr>
            <w:tcW w:w="1620" w:type="dxa"/>
            <w:vAlign w:val="center"/>
          </w:tcPr>
          <w:p w14:paraId="1828AD9A">
            <w:pPr>
              <w:jc w:val="center"/>
              <w:rPr>
                <w:rFonts w:hint="eastAsia"/>
                <w:color w:val="auto"/>
                <w:sz w:val="21"/>
                <w:szCs w:val="21"/>
                <w:highlight w:val="none"/>
                <w:lang w:eastAsia="zh-CN"/>
              </w:rPr>
            </w:pPr>
          </w:p>
        </w:tc>
        <w:tc>
          <w:tcPr>
            <w:tcW w:w="1184" w:type="dxa"/>
            <w:vAlign w:val="center"/>
          </w:tcPr>
          <w:p w14:paraId="12BC01A0">
            <w:pPr>
              <w:jc w:val="center"/>
              <w:rPr>
                <w:color w:val="auto"/>
                <w:sz w:val="21"/>
                <w:szCs w:val="21"/>
                <w:highlight w:val="none"/>
              </w:rPr>
            </w:pPr>
          </w:p>
        </w:tc>
        <w:tc>
          <w:tcPr>
            <w:tcW w:w="1217" w:type="dxa"/>
            <w:vAlign w:val="center"/>
          </w:tcPr>
          <w:p w14:paraId="34E44603">
            <w:pPr>
              <w:jc w:val="center"/>
              <w:rPr>
                <w:color w:val="auto"/>
                <w:sz w:val="21"/>
                <w:szCs w:val="21"/>
                <w:highlight w:val="none"/>
              </w:rPr>
            </w:pPr>
          </w:p>
        </w:tc>
      </w:tr>
      <w:tr w14:paraId="76AC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16AA0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798C7E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服务要求</w:t>
            </w:r>
          </w:p>
        </w:tc>
        <w:tc>
          <w:tcPr>
            <w:tcW w:w="1620" w:type="dxa"/>
            <w:vAlign w:val="center"/>
          </w:tcPr>
          <w:p w14:paraId="7CFA6C8F">
            <w:pPr>
              <w:jc w:val="center"/>
              <w:rPr>
                <w:color w:val="auto"/>
                <w:sz w:val="21"/>
                <w:szCs w:val="21"/>
                <w:highlight w:val="none"/>
              </w:rPr>
            </w:pPr>
          </w:p>
        </w:tc>
        <w:tc>
          <w:tcPr>
            <w:tcW w:w="1184" w:type="dxa"/>
            <w:vAlign w:val="center"/>
          </w:tcPr>
          <w:p w14:paraId="71B9E21F">
            <w:pPr>
              <w:jc w:val="center"/>
              <w:rPr>
                <w:color w:val="auto"/>
                <w:sz w:val="21"/>
                <w:szCs w:val="21"/>
                <w:highlight w:val="none"/>
              </w:rPr>
            </w:pPr>
          </w:p>
        </w:tc>
        <w:tc>
          <w:tcPr>
            <w:tcW w:w="1217" w:type="dxa"/>
            <w:vAlign w:val="center"/>
          </w:tcPr>
          <w:p w14:paraId="41B01967">
            <w:pPr>
              <w:jc w:val="center"/>
              <w:rPr>
                <w:color w:val="auto"/>
                <w:sz w:val="21"/>
                <w:szCs w:val="21"/>
                <w:highlight w:val="none"/>
              </w:rPr>
            </w:pPr>
          </w:p>
        </w:tc>
      </w:tr>
      <w:tr w14:paraId="032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B447C8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247FEB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1620" w:type="dxa"/>
            <w:vAlign w:val="center"/>
          </w:tcPr>
          <w:p w14:paraId="01C467A7">
            <w:pPr>
              <w:jc w:val="center"/>
              <w:rPr>
                <w:color w:val="auto"/>
                <w:sz w:val="21"/>
                <w:szCs w:val="21"/>
                <w:highlight w:val="none"/>
              </w:rPr>
            </w:pPr>
          </w:p>
        </w:tc>
        <w:tc>
          <w:tcPr>
            <w:tcW w:w="1184" w:type="dxa"/>
            <w:vAlign w:val="center"/>
          </w:tcPr>
          <w:p w14:paraId="544B3CDC">
            <w:pPr>
              <w:jc w:val="center"/>
              <w:rPr>
                <w:color w:val="auto"/>
                <w:sz w:val="21"/>
                <w:szCs w:val="21"/>
                <w:highlight w:val="none"/>
              </w:rPr>
            </w:pPr>
          </w:p>
        </w:tc>
        <w:tc>
          <w:tcPr>
            <w:tcW w:w="1217" w:type="dxa"/>
            <w:vAlign w:val="center"/>
          </w:tcPr>
          <w:p w14:paraId="692C17D6">
            <w:pPr>
              <w:jc w:val="center"/>
              <w:rPr>
                <w:color w:val="auto"/>
                <w:sz w:val="21"/>
                <w:szCs w:val="21"/>
                <w:highlight w:val="none"/>
              </w:rPr>
            </w:pPr>
          </w:p>
        </w:tc>
      </w:tr>
      <w:tr w14:paraId="6D8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5EF2A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88DFBD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0" w:type="dxa"/>
            <w:vAlign w:val="center"/>
          </w:tcPr>
          <w:p w14:paraId="21121ADC">
            <w:pPr>
              <w:jc w:val="center"/>
              <w:rPr>
                <w:color w:val="auto"/>
                <w:sz w:val="21"/>
                <w:szCs w:val="21"/>
                <w:highlight w:val="none"/>
              </w:rPr>
            </w:pPr>
          </w:p>
        </w:tc>
        <w:tc>
          <w:tcPr>
            <w:tcW w:w="1184" w:type="dxa"/>
            <w:vAlign w:val="center"/>
          </w:tcPr>
          <w:p w14:paraId="66A512AD">
            <w:pPr>
              <w:jc w:val="center"/>
              <w:rPr>
                <w:color w:val="auto"/>
                <w:sz w:val="21"/>
                <w:szCs w:val="21"/>
                <w:highlight w:val="none"/>
              </w:rPr>
            </w:pPr>
          </w:p>
        </w:tc>
        <w:tc>
          <w:tcPr>
            <w:tcW w:w="1217" w:type="dxa"/>
            <w:vAlign w:val="center"/>
          </w:tcPr>
          <w:p w14:paraId="212CE3D6">
            <w:pPr>
              <w:jc w:val="center"/>
              <w:rPr>
                <w:color w:val="auto"/>
                <w:sz w:val="21"/>
                <w:szCs w:val="21"/>
                <w:highlight w:val="none"/>
              </w:rPr>
            </w:pPr>
          </w:p>
        </w:tc>
      </w:tr>
      <w:tr w14:paraId="328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ACDAA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2922E57A">
            <w:pPr>
              <w:spacing w:line="360" w:lineRule="auto"/>
              <w:jc w:val="center"/>
              <w:rPr>
                <w:rFonts w:hint="eastAsia" w:ascii="宋体" w:hAnsi="宋体" w:eastAsia="宋体" w:cs="宋体"/>
                <w:color w:val="auto"/>
                <w:sz w:val="21"/>
                <w:szCs w:val="21"/>
                <w:highlight w:val="none"/>
              </w:rPr>
            </w:pPr>
          </w:p>
        </w:tc>
        <w:tc>
          <w:tcPr>
            <w:tcW w:w="1620" w:type="dxa"/>
            <w:vAlign w:val="center"/>
          </w:tcPr>
          <w:p w14:paraId="3D8B99A7">
            <w:pPr>
              <w:jc w:val="center"/>
              <w:rPr>
                <w:color w:val="auto"/>
                <w:sz w:val="21"/>
                <w:szCs w:val="21"/>
                <w:highlight w:val="none"/>
              </w:rPr>
            </w:pPr>
          </w:p>
        </w:tc>
        <w:tc>
          <w:tcPr>
            <w:tcW w:w="1184" w:type="dxa"/>
            <w:vAlign w:val="center"/>
          </w:tcPr>
          <w:p w14:paraId="1E3BFA58">
            <w:pPr>
              <w:jc w:val="center"/>
              <w:rPr>
                <w:color w:val="auto"/>
                <w:sz w:val="21"/>
                <w:szCs w:val="21"/>
                <w:highlight w:val="none"/>
              </w:rPr>
            </w:pPr>
          </w:p>
        </w:tc>
        <w:tc>
          <w:tcPr>
            <w:tcW w:w="1217" w:type="dxa"/>
            <w:vAlign w:val="center"/>
          </w:tcPr>
          <w:p w14:paraId="6B121E74">
            <w:pPr>
              <w:jc w:val="center"/>
              <w:rPr>
                <w:color w:val="auto"/>
                <w:sz w:val="21"/>
                <w:szCs w:val="21"/>
                <w:highlight w:val="none"/>
              </w:rPr>
            </w:pPr>
          </w:p>
        </w:tc>
      </w:tr>
      <w:tr w14:paraId="17A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3AFC8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148A38DE">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242B690A">
            <w:pPr>
              <w:jc w:val="center"/>
              <w:rPr>
                <w:color w:val="auto"/>
                <w:sz w:val="21"/>
                <w:szCs w:val="21"/>
                <w:highlight w:val="none"/>
              </w:rPr>
            </w:pPr>
          </w:p>
        </w:tc>
        <w:tc>
          <w:tcPr>
            <w:tcW w:w="1184" w:type="dxa"/>
            <w:vAlign w:val="center"/>
          </w:tcPr>
          <w:p w14:paraId="5BD1DF84">
            <w:pPr>
              <w:jc w:val="center"/>
              <w:rPr>
                <w:color w:val="auto"/>
                <w:sz w:val="21"/>
                <w:szCs w:val="21"/>
                <w:highlight w:val="none"/>
              </w:rPr>
            </w:pPr>
          </w:p>
        </w:tc>
        <w:tc>
          <w:tcPr>
            <w:tcW w:w="1217" w:type="dxa"/>
            <w:vAlign w:val="center"/>
          </w:tcPr>
          <w:p w14:paraId="77924F40">
            <w:pPr>
              <w:jc w:val="center"/>
              <w:rPr>
                <w:color w:val="auto"/>
                <w:sz w:val="21"/>
                <w:szCs w:val="21"/>
                <w:highlight w:val="none"/>
              </w:rPr>
            </w:pPr>
          </w:p>
        </w:tc>
      </w:tr>
    </w:tbl>
    <w:p w14:paraId="3AD44D84">
      <w:pPr>
        <w:spacing w:line="360" w:lineRule="auto"/>
        <w:rPr>
          <w:rFonts w:hint="eastAsia" w:ascii="宋体" w:hAnsi="宋体" w:cs="宋体"/>
          <w:color w:val="auto"/>
          <w:sz w:val="24"/>
          <w:szCs w:val="24"/>
          <w:highlight w:val="none"/>
        </w:rPr>
      </w:pPr>
    </w:p>
    <w:p w14:paraId="08FA8DF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A98A65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0E20A75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117BE45F">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599DF5FB">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666BE277">
      <w:pPr>
        <w:tabs>
          <w:tab w:val="left" w:pos="10605"/>
        </w:tabs>
        <w:spacing w:line="460" w:lineRule="exact"/>
        <w:ind w:left="210" w:right="653" w:firstLine="480"/>
        <w:rPr>
          <w:rFonts w:hint="eastAsia" w:ascii="宋体" w:hAnsi="宋体" w:cs="宋体"/>
          <w:color w:val="auto"/>
          <w:sz w:val="21"/>
          <w:szCs w:val="21"/>
          <w:highlight w:val="none"/>
        </w:rPr>
      </w:pPr>
    </w:p>
    <w:p w14:paraId="5451A17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14:paraId="60E1A15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14:paraId="5887E9BD">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14:paraId="3F31D066">
      <w:pPr>
        <w:pStyle w:val="14"/>
        <w:adjustRightInd w:val="0"/>
        <w:snapToGrid w:val="0"/>
        <w:spacing w:line="360" w:lineRule="auto"/>
        <w:rPr>
          <w:b/>
          <w:bCs/>
          <w:sz w:val="24"/>
          <w:highlight w:val="none"/>
        </w:rPr>
      </w:pPr>
    </w:p>
    <w:p w14:paraId="208F6CF2">
      <w:pPr>
        <w:widowControl/>
        <w:jc w:val="center"/>
        <w:rPr>
          <w:rFonts w:hint="eastAsia" w:ascii="宋体" w:hAnsi="宋体" w:cs="宋体"/>
          <w:b/>
          <w:sz w:val="28"/>
          <w:szCs w:val="28"/>
          <w:highlight w:val="none"/>
        </w:rPr>
      </w:pPr>
    </w:p>
    <w:p w14:paraId="6C60CD28">
      <w:pPr>
        <w:widowControl/>
        <w:jc w:val="both"/>
        <w:rPr>
          <w:rFonts w:hint="eastAsia" w:ascii="宋体" w:hAnsi="宋体" w:cs="宋体"/>
          <w:b/>
          <w:sz w:val="28"/>
          <w:szCs w:val="28"/>
          <w:highlight w:val="none"/>
        </w:rPr>
      </w:pPr>
    </w:p>
    <w:p w14:paraId="01EC86B1">
      <w:pPr>
        <w:pStyle w:val="14"/>
        <w:rPr>
          <w:rFonts w:hint="eastAsia"/>
          <w:highlight w:val="none"/>
        </w:rPr>
        <w:sectPr>
          <w:footerReference r:id="rId8" w:type="default"/>
          <w:pgSz w:w="11906" w:h="16838"/>
          <w:pgMar w:top="1043" w:right="1463" w:bottom="1270" w:left="1349" w:header="851" w:footer="992" w:gutter="0"/>
          <w:cols w:space="0" w:num="1"/>
          <w:rtlGutter w:val="0"/>
          <w:docGrid w:type="lines" w:linePitch="312" w:charSpace="0"/>
        </w:sectPr>
      </w:pPr>
    </w:p>
    <w:p w14:paraId="01555B8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7</w:t>
      </w:r>
    </w:p>
    <w:p w14:paraId="39527D81">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货物报价表</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991"/>
        <w:gridCol w:w="1170"/>
        <w:gridCol w:w="1151"/>
      </w:tblGrid>
      <w:tr w14:paraId="588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14:paraId="651B59A2">
            <w:pPr>
              <w:spacing w:line="120" w:lineRule="auto"/>
              <w:jc w:val="center"/>
              <w:rPr>
                <w:rFonts w:ascii="宋体" w:hAnsi="宋体"/>
                <w:b/>
                <w:bCs/>
                <w:sz w:val="21"/>
                <w:szCs w:val="21"/>
                <w:highlight w:val="none"/>
              </w:rPr>
            </w:pPr>
            <w:r>
              <w:rPr>
                <w:rFonts w:ascii="宋体" w:hAnsi="宋体"/>
                <w:b/>
                <w:bCs/>
                <w:sz w:val="21"/>
                <w:szCs w:val="21"/>
                <w:highlight w:val="none"/>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14:paraId="3FF6FFC9">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56B1A06E">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914C5B7">
            <w:pPr>
              <w:jc w:val="center"/>
              <w:rPr>
                <w:rFonts w:ascii="宋体" w:hAnsi="宋体"/>
                <w:b/>
                <w:bCs/>
                <w:sz w:val="21"/>
                <w:szCs w:val="21"/>
                <w:highlight w:val="none"/>
              </w:rPr>
            </w:pPr>
          </w:p>
          <w:p w14:paraId="427F5578">
            <w:pPr>
              <w:jc w:val="center"/>
              <w:rPr>
                <w:rFonts w:ascii="宋体" w:hAnsi="宋体"/>
                <w:b/>
                <w:bCs/>
                <w:sz w:val="21"/>
                <w:szCs w:val="21"/>
                <w:highlight w:val="none"/>
              </w:rPr>
            </w:pPr>
            <w:r>
              <w:rPr>
                <w:rFonts w:ascii="宋体" w:hAnsi="宋体"/>
                <w:b/>
                <w:bCs/>
                <w:sz w:val="21"/>
                <w:szCs w:val="21"/>
                <w:highlight w:val="none"/>
              </w:rPr>
              <w:t>型号</w:t>
            </w:r>
          </w:p>
          <w:p w14:paraId="70EAF01E">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76280B9">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3324D7BD">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5ECE49C">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3F38657">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48C84C31">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70" w:type="dxa"/>
            <w:tcBorders>
              <w:top w:val="single" w:color="auto" w:sz="4" w:space="0"/>
              <w:left w:val="single" w:color="auto" w:sz="4" w:space="0"/>
              <w:bottom w:val="single" w:color="auto" w:sz="4" w:space="0"/>
              <w:right w:val="single" w:color="auto" w:sz="4" w:space="0"/>
            </w:tcBorders>
            <w:vAlign w:val="center"/>
          </w:tcPr>
          <w:p w14:paraId="2720CCD5">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1151" w:type="dxa"/>
            <w:tcBorders>
              <w:top w:val="single" w:color="auto" w:sz="4" w:space="0"/>
              <w:left w:val="single" w:color="auto" w:sz="4" w:space="0"/>
              <w:bottom w:val="single" w:color="auto" w:sz="4" w:space="0"/>
              <w:right w:val="single" w:color="auto" w:sz="4" w:space="0"/>
            </w:tcBorders>
            <w:vAlign w:val="center"/>
          </w:tcPr>
          <w:p w14:paraId="2EC902C5">
            <w:pPr>
              <w:spacing w:line="120" w:lineRule="auto"/>
              <w:jc w:val="center"/>
              <w:rPr>
                <w:rFonts w:ascii="宋体" w:hAnsi="宋体"/>
                <w:b/>
                <w:bCs/>
                <w:sz w:val="21"/>
                <w:szCs w:val="21"/>
                <w:highlight w:val="none"/>
              </w:rPr>
            </w:pPr>
            <w:r>
              <w:rPr>
                <w:rFonts w:ascii="宋体" w:hAnsi="宋体"/>
                <w:b/>
                <w:bCs/>
                <w:sz w:val="21"/>
                <w:szCs w:val="21"/>
                <w:highlight w:val="none"/>
              </w:rPr>
              <w:t>备注</w:t>
            </w:r>
            <w:r>
              <w:rPr>
                <w:rFonts w:hint="eastAsia" w:ascii="宋体" w:hAnsi="宋体"/>
                <w:b/>
                <w:bCs/>
                <w:sz w:val="21"/>
                <w:szCs w:val="21"/>
                <w:highlight w:val="none"/>
                <w:lang w:eastAsia="zh-CN"/>
              </w:rPr>
              <w:t>（货物所包含的详细配置清单）</w:t>
            </w:r>
          </w:p>
        </w:tc>
      </w:tr>
      <w:tr w14:paraId="125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971" w:type="dxa"/>
            <w:tcBorders>
              <w:top w:val="single" w:color="auto" w:sz="4" w:space="0"/>
              <w:left w:val="single" w:color="auto" w:sz="4" w:space="0"/>
              <w:bottom w:val="single" w:color="auto" w:sz="4" w:space="0"/>
              <w:right w:val="single" w:color="auto" w:sz="4" w:space="0"/>
            </w:tcBorders>
            <w:vAlign w:val="center"/>
          </w:tcPr>
          <w:p w14:paraId="11D8D889">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CD6C37">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BA0C0F">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2E52FE4">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4177F51">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291E699">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8293024">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AE3946">
            <w:pPr>
              <w:jc w:val="center"/>
              <w:rPr>
                <w:rFonts w:ascii="宋体" w:hAnsi="宋体" w:eastAsia="宋体"/>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63C177BC">
            <w:pPr>
              <w:jc w:val="center"/>
              <w:rPr>
                <w:rFonts w:ascii="宋体" w:hAnsi="宋体" w:eastAsia="宋体"/>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5CAB49">
            <w:pPr>
              <w:jc w:val="center"/>
              <w:rPr>
                <w:rFonts w:ascii="宋体" w:hAnsi="宋体" w:eastAsia="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49BE5CF0">
            <w:pPr>
              <w:jc w:val="center"/>
              <w:rPr>
                <w:rFonts w:ascii="宋体" w:hAnsi="宋体"/>
                <w:sz w:val="24"/>
                <w:highlight w:val="none"/>
              </w:rPr>
            </w:pPr>
          </w:p>
        </w:tc>
      </w:tr>
    </w:tbl>
    <w:p w14:paraId="7E7A4229">
      <w:pPr>
        <w:pStyle w:val="14"/>
        <w:adjustRightInd w:val="0"/>
        <w:snapToGrid w:val="0"/>
        <w:spacing w:line="360" w:lineRule="auto"/>
        <w:rPr>
          <w:b/>
          <w:bCs/>
          <w:sz w:val="24"/>
          <w:highlight w:val="none"/>
        </w:rPr>
      </w:pPr>
    </w:p>
    <w:p w14:paraId="25A76AD9">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5DAD55B7">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32F74E6E">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576C10E1">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441D97D3">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082EA56A">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69A8EAF3">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5C0C0BB9">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448558D6">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7632F3DD">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8</w:t>
      </w:r>
    </w:p>
    <w:p w14:paraId="39DCBEDB">
      <w:pPr>
        <w:pStyle w:val="5"/>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质保期后设备维修的价格清单及折扣</w:t>
      </w:r>
    </w:p>
    <w:p w14:paraId="7B2C6818">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8643B27">
      <w:pPr>
        <w:pStyle w:val="5"/>
        <w:jc w:val="left"/>
        <w:rPr>
          <w:rFonts w:hint="eastAsia" w:ascii="宋体" w:hAnsi="宋体" w:eastAsia="宋体" w:cs="宋体"/>
          <w:b/>
          <w:bCs/>
          <w:color w:val="auto"/>
          <w:szCs w:val="24"/>
          <w:highlight w:val="none"/>
          <w:lang w:val="en-US" w:eastAsia="zh-CN"/>
        </w:rPr>
      </w:pPr>
    </w:p>
    <w:tbl>
      <w:tblPr>
        <w:tblStyle w:val="11"/>
        <w:tblW w:w="14117"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69"/>
        <w:gridCol w:w="2139"/>
        <w:gridCol w:w="1169"/>
        <w:gridCol w:w="1169"/>
        <w:gridCol w:w="1169"/>
        <w:gridCol w:w="1169"/>
        <w:gridCol w:w="1169"/>
        <w:gridCol w:w="1170"/>
        <w:gridCol w:w="1170"/>
        <w:gridCol w:w="1455"/>
      </w:tblGrid>
      <w:tr w14:paraId="14E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69" w:type="dxa"/>
            <w:noWrap w:val="0"/>
            <w:vAlign w:val="center"/>
          </w:tcPr>
          <w:p w14:paraId="2B11373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1169" w:type="dxa"/>
            <w:noWrap w:val="0"/>
            <w:vAlign w:val="center"/>
          </w:tcPr>
          <w:p w14:paraId="58AE540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2139" w:type="dxa"/>
            <w:noWrap w:val="0"/>
            <w:vAlign w:val="center"/>
          </w:tcPr>
          <w:p w14:paraId="69C77EB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设备维修材料名称</w:t>
            </w:r>
          </w:p>
        </w:tc>
        <w:tc>
          <w:tcPr>
            <w:tcW w:w="1169" w:type="dxa"/>
            <w:noWrap w:val="0"/>
            <w:vAlign w:val="center"/>
          </w:tcPr>
          <w:p w14:paraId="0C182F85">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1169" w:type="dxa"/>
            <w:noWrap w:val="0"/>
            <w:vAlign w:val="center"/>
          </w:tcPr>
          <w:p w14:paraId="60FA210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1169" w:type="dxa"/>
            <w:noWrap w:val="0"/>
            <w:vAlign w:val="center"/>
          </w:tcPr>
          <w:p w14:paraId="4492EEC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1169" w:type="dxa"/>
            <w:noWrap w:val="0"/>
            <w:vAlign w:val="center"/>
          </w:tcPr>
          <w:p w14:paraId="18EE6EB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1169" w:type="dxa"/>
            <w:noWrap w:val="0"/>
            <w:vAlign w:val="center"/>
          </w:tcPr>
          <w:p w14:paraId="3550856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1170" w:type="dxa"/>
            <w:noWrap w:val="0"/>
            <w:vAlign w:val="center"/>
          </w:tcPr>
          <w:p w14:paraId="78DDA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1170" w:type="dxa"/>
            <w:noWrap w:val="0"/>
            <w:vAlign w:val="center"/>
          </w:tcPr>
          <w:p w14:paraId="55399E3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455" w:type="dxa"/>
            <w:noWrap w:val="0"/>
            <w:vAlign w:val="center"/>
          </w:tcPr>
          <w:p w14:paraId="7418BAB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77A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6F680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1169" w:type="dxa"/>
            <w:noWrap w:val="0"/>
            <w:vAlign w:val="top"/>
          </w:tcPr>
          <w:p w14:paraId="73EF7EE7">
            <w:pPr>
              <w:pStyle w:val="5"/>
              <w:rPr>
                <w:rFonts w:hint="eastAsia" w:ascii="宋体" w:hAnsi="宋体" w:eastAsia="宋体" w:cs="宋体"/>
                <w:color w:val="auto"/>
                <w:szCs w:val="24"/>
                <w:highlight w:val="none"/>
                <w:vertAlign w:val="baseline"/>
              </w:rPr>
            </w:pPr>
          </w:p>
        </w:tc>
        <w:tc>
          <w:tcPr>
            <w:tcW w:w="2139" w:type="dxa"/>
            <w:noWrap w:val="0"/>
            <w:vAlign w:val="top"/>
          </w:tcPr>
          <w:p w14:paraId="71DFD8F5">
            <w:pPr>
              <w:pStyle w:val="5"/>
              <w:rPr>
                <w:rFonts w:hint="eastAsia" w:ascii="宋体" w:hAnsi="宋体" w:eastAsia="宋体" w:cs="宋体"/>
                <w:color w:val="auto"/>
                <w:szCs w:val="24"/>
                <w:highlight w:val="none"/>
                <w:vertAlign w:val="baseline"/>
              </w:rPr>
            </w:pPr>
          </w:p>
        </w:tc>
        <w:tc>
          <w:tcPr>
            <w:tcW w:w="1169" w:type="dxa"/>
            <w:noWrap w:val="0"/>
            <w:vAlign w:val="top"/>
          </w:tcPr>
          <w:p w14:paraId="130A6993">
            <w:pPr>
              <w:pStyle w:val="5"/>
              <w:rPr>
                <w:rFonts w:hint="eastAsia" w:ascii="宋体" w:hAnsi="宋体" w:eastAsia="宋体" w:cs="宋体"/>
                <w:color w:val="auto"/>
                <w:szCs w:val="24"/>
                <w:highlight w:val="none"/>
                <w:vertAlign w:val="baseline"/>
              </w:rPr>
            </w:pPr>
          </w:p>
        </w:tc>
        <w:tc>
          <w:tcPr>
            <w:tcW w:w="1169" w:type="dxa"/>
            <w:noWrap w:val="0"/>
            <w:vAlign w:val="top"/>
          </w:tcPr>
          <w:p w14:paraId="7C483D8E">
            <w:pPr>
              <w:pStyle w:val="5"/>
              <w:rPr>
                <w:rFonts w:hint="eastAsia" w:ascii="宋体" w:hAnsi="宋体" w:eastAsia="宋体" w:cs="宋体"/>
                <w:color w:val="auto"/>
                <w:szCs w:val="24"/>
                <w:highlight w:val="none"/>
                <w:vertAlign w:val="baseline"/>
              </w:rPr>
            </w:pPr>
          </w:p>
        </w:tc>
        <w:tc>
          <w:tcPr>
            <w:tcW w:w="1169" w:type="dxa"/>
            <w:noWrap w:val="0"/>
            <w:vAlign w:val="top"/>
          </w:tcPr>
          <w:p w14:paraId="406BE101">
            <w:pPr>
              <w:pStyle w:val="5"/>
              <w:rPr>
                <w:rFonts w:hint="eastAsia" w:ascii="宋体" w:hAnsi="宋体" w:eastAsia="宋体" w:cs="宋体"/>
                <w:color w:val="auto"/>
                <w:szCs w:val="24"/>
                <w:highlight w:val="none"/>
                <w:vertAlign w:val="baseline"/>
              </w:rPr>
            </w:pPr>
          </w:p>
        </w:tc>
        <w:tc>
          <w:tcPr>
            <w:tcW w:w="1169" w:type="dxa"/>
            <w:noWrap w:val="0"/>
            <w:vAlign w:val="top"/>
          </w:tcPr>
          <w:p w14:paraId="6DD3BF17">
            <w:pPr>
              <w:pStyle w:val="5"/>
              <w:rPr>
                <w:rFonts w:hint="eastAsia" w:ascii="宋体" w:hAnsi="宋体" w:eastAsia="宋体" w:cs="宋体"/>
                <w:color w:val="auto"/>
                <w:szCs w:val="24"/>
                <w:highlight w:val="none"/>
                <w:vertAlign w:val="baseline"/>
              </w:rPr>
            </w:pPr>
          </w:p>
        </w:tc>
        <w:tc>
          <w:tcPr>
            <w:tcW w:w="1169" w:type="dxa"/>
            <w:noWrap w:val="0"/>
            <w:vAlign w:val="top"/>
          </w:tcPr>
          <w:p w14:paraId="708B02CD">
            <w:pPr>
              <w:pStyle w:val="5"/>
              <w:rPr>
                <w:rFonts w:hint="eastAsia" w:ascii="宋体" w:hAnsi="宋体" w:eastAsia="宋体" w:cs="宋体"/>
                <w:color w:val="auto"/>
                <w:szCs w:val="24"/>
                <w:highlight w:val="none"/>
                <w:vertAlign w:val="baseline"/>
              </w:rPr>
            </w:pPr>
          </w:p>
        </w:tc>
        <w:tc>
          <w:tcPr>
            <w:tcW w:w="1170" w:type="dxa"/>
            <w:noWrap w:val="0"/>
            <w:vAlign w:val="top"/>
          </w:tcPr>
          <w:p w14:paraId="51667113">
            <w:pPr>
              <w:pStyle w:val="5"/>
              <w:rPr>
                <w:rFonts w:hint="eastAsia" w:ascii="宋体" w:hAnsi="宋体" w:eastAsia="宋体" w:cs="宋体"/>
                <w:color w:val="auto"/>
                <w:szCs w:val="24"/>
                <w:highlight w:val="none"/>
                <w:vertAlign w:val="baseline"/>
              </w:rPr>
            </w:pPr>
          </w:p>
        </w:tc>
        <w:tc>
          <w:tcPr>
            <w:tcW w:w="1170" w:type="dxa"/>
            <w:noWrap w:val="0"/>
            <w:vAlign w:val="top"/>
          </w:tcPr>
          <w:p w14:paraId="24C4E53D">
            <w:pPr>
              <w:pStyle w:val="5"/>
              <w:rPr>
                <w:rFonts w:hint="eastAsia" w:ascii="宋体" w:hAnsi="宋体" w:eastAsia="宋体" w:cs="宋体"/>
                <w:color w:val="auto"/>
                <w:szCs w:val="24"/>
                <w:highlight w:val="none"/>
                <w:vertAlign w:val="baseline"/>
              </w:rPr>
            </w:pPr>
          </w:p>
        </w:tc>
        <w:tc>
          <w:tcPr>
            <w:tcW w:w="1455" w:type="dxa"/>
            <w:noWrap w:val="0"/>
            <w:vAlign w:val="top"/>
          </w:tcPr>
          <w:p w14:paraId="7314E096">
            <w:pPr>
              <w:pStyle w:val="5"/>
              <w:rPr>
                <w:rFonts w:hint="eastAsia" w:ascii="宋体" w:hAnsi="宋体" w:eastAsia="宋体" w:cs="宋体"/>
                <w:color w:val="auto"/>
                <w:szCs w:val="24"/>
                <w:highlight w:val="none"/>
                <w:vertAlign w:val="baseline"/>
              </w:rPr>
            </w:pPr>
          </w:p>
        </w:tc>
      </w:tr>
      <w:tr w14:paraId="366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5543F7E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1169" w:type="dxa"/>
            <w:noWrap w:val="0"/>
            <w:vAlign w:val="top"/>
          </w:tcPr>
          <w:p w14:paraId="714E6CC7">
            <w:pPr>
              <w:pStyle w:val="5"/>
              <w:rPr>
                <w:rFonts w:hint="eastAsia" w:ascii="宋体" w:hAnsi="宋体" w:eastAsia="宋体" w:cs="宋体"/>
                <w:color w:val="auto"/>
                <w:szCs w:val="24"/>
                <w:highlight w:val="none"/>
                <w:vertAlign w:val="baseline"/>
              </w:rPr>
            </w:pPr>
          </w:p>
        </w:tc>
        <w:tc>
          <w:tcPr>
            <w:tcW w:w="2139" w:type="dxa"/>
            <w:noWrap w:val="0"/>
            <w:vAlign w:val="top"/>
          </w:tcPr>
          <w:p w14:paraId="63233F59">
            <w:pPr>
              <w:pStyle w:val="5"/>
              <w:rPr>
                <w:rFonts w:hint="eastAsia" w:ascii="宋体" w:hAnsi="宋体" w:eastAsia="宋体" w:cs="宋体"/>
                <w:color w:val="auto"/>
                <w:szCs w:val="24"/>
                <w:highlight w:val="none"/>
                <w:vertAlign w:val="baseline"/>
              </w:rPr>
            </w:pPr>
          </w:p>
        </w:tc>
        <w:tc>
          <w:tcPr>
            <w:tcW w:w="1169" w:type="dxa"/>
            <w:noWrap w:val="0"/>
            <w:vAlign w:val="top"/>
          </w:tcPr>
          <w:p w14:paraId="38A54F7A">
            <w:pPr>
              <w:pStyle w:val="5"/>
              <w:rPr>
                <w:rFonts w:hint="eastAsia" w:ascii="宋体" w:hAnsi="宋体" w:eastAsia="宋体" w:cs="宋体"/>
                <w:color w:val="auto"/>
                <w:szCs w:val="24"/>
                <w:highlight w:val="none"/>
                <w:vertAlign w:val="baseline"/>
              </w:rPr>
            </w:pPr>
          </w:p>
        </w:tc>
        <w:tc>
          <w:tcPr>
            <w:tcW w:w="1169" w:type="dxa"/>
            <w:noWrap w:val="0"/>
            <w:vAlign w:val="top"/>
          </w:tcPr>
          <w:p w14:paraId="6F0D3750">
            <w:pPr>
              <w:pStyle w:val="5"/>
              <w:rPr>
                <w:rFonts w:hint="eastAsia" w:ascii="宋体" w:hAnsi="宋体" w:eastAsia="宋体" w:cs="宋体"/>
                <w:color w:val="auto"/>
                <w:szCs w:val="24"/>
                <w:highlight w:val="none"/>
                <w:vertAlign w:val="baseline"/>
              </w:rPr>
            </w:pPr>
          </w:p>
        </w:tc>
        <w:tc>
          <w:tcPr>
            <w:tcW w:w="1169" w:type="dxa"/>
            <w:noWrap w:val="0"/>
            <w:vAlign w:val="top"/>
          </w:tcPr>
          <w:p w14:paraId="0EB5EAD5">
            <w:pPr>
              <w:pStyle w:val="5"/>
              <w:rPr>
                <w:rFonts w:hint="eastAsia" w:ascii="宋体" w:hAnsi="宋体" w:eastAsia="宋体" w:cs="宋体"/>
                <w:color w:val="auto"/>
                <w:szCs w:val="24"/>
                <w:highlight w:val="none"/>
                <w:vertAlign w:val="baseline"/>
              </w:rPr>
            </w:pPr>
          </w:p>
        </w:tc>
        <w:tc>
          <w:tcPr>
            <w:tcW w:w="1169" w:type="dxa"/>
            <w:noWrap w:val="0"/>
            <w:vAlign w:val="top"/>
          </w:tcPr>
          <w:p w14:paraId="68D44192">
            <w:pPr>
              <w:pStyle w:val="5"/>
              <w:rPr>
                <w:rFonts w:hint="eastAsia" w:ascii="宋体" w:hAnsi="宋体" w:eastAsia="宋体" w:cs="宋体"/>
                <w:color w:val="auto"/>
                <w:szCs w:val="24"/>
                <w:highlight w:val="none"/>
                <w:vertAlign w:val="baseline"/>
              </w:rPr>
            </w:pPr>
          </w:p>
        </w:tc>
        <w:tc>
          <w:tcPr>
            <w:tcW w:w="1169" w:type="dxa"/>
            <w:noWrap w:val="0"/>
            <w:vAlign w:val="top"/>
          </w:tcPr>
          <w:p w14:paraId="41B0B899">
            <w:pPr>
              <w:pStyle w:val="5"/>
              <w:rPr>
                <w:rFonts w:hint="eastAsia" w:ascii="宋体" w:hAnsi="宋体" w:eastAsia="宋体" w:cs="宋体"/>
                <w:color w:val="auto"/>
                <w:szCs w:val="24"/>
                <w:highlight w:val="none"/>
                <w:vertAlign w:val="baseline"/>
              </w:rPr>
            </w:pPr>
          </w:p>
        </w:tc>
        <w:tc>
          <w:tcPr>
            <w:tcW w:w="1170" w:type="dxa"/>
            <w:noWrap w:val="0"/>
            <w:vAlign w:val="top"/>
          </w:tcPr>
          <w:p w14:paraId="4C5C01B7">
            <w:pPr>
              <w:pStyle w:val="5"/>
              <w:rPr>
                <w:rFonts w:hint="eastAsia" w:ascii="宋体" w:hAnsi="宋体" w:eastAsia="宋体" w:cs="宋体"/>
                <w:color w:val="auto"/>
                <w:szCs w:val="24"/>
                <w:highlight w:val="none"/>
                <w:vertAlign w:val="baseline"/>
              </w:rPr>
            </w:pPr>
          </w:p>
        </w:tc>
        <w:tc>
          <w:tcPr>
            <w:tcW w:w="1170" w:type="dxa"/>
            <w:noWrap w:val="0"/>
            <w:vAlign w:val="top"/>
          </w:tcPr>
          <w:p w14:paraId="458D9B6F">
            <w:pPr>
              <w:pStyle w:val="5"/>
              <w:rPr>
                <w:rFonts w:hint="eastAsia" w:ascii="宋体" w:hAnsi="宋体" w:eastAsia="宋体" w:cs="宋体"/>
                <w:color w:val="auto"/>
                <w:szCs w:val="24"/>
                <w:highlight w:val="none"/>
                <w:vertAlign w:val="baseline"/>
              </w:rPr>
            </w:pPr>
          </w:p>
        </w:tc>
        <w:tc>
          <w:tcPr>
            <w:tcW w:w="1455" w:type="dxa"/>
            <w:noWrap w:val="0"/>
            <w:vAlign w:val="top"/>
          </w:tcPr>
          <w:p w14:paraId="33A7E95B">
            <w:pPr>
              <w:pStyle w:val="5"/>
              <w:rPr>
                <w:rFonts w:hint="eastAsia" w:ascii="宋体" w:hAnsi="宋体" w:eastAsia="宋体" w:cs="宋体"/>
                <w:color w:val="auto"/>
                <w:szCs w:val="24"/>
                <w:highlight w:val="none"/>
                <w:vertAlign w:val="baseline"/>
              </w:rPr>
            </w:pPr>
          </w:p>
        </w:tc>
      </w:tr>
      <w:tr w14:paraId="3E2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21004B7D">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1169" w:type="dxa"/>
            <w:noWrap w:val="0"/>
            <w:vAlign w:val="top"/>
          </w:tcPr>
          <w:p w14:paraId="3446A525">
            <w:pPr>
              <w:pStyle w:val="5"/>
              <w:rPr>
                <w:rFonts w:hint="eastAsia" w:ascii="宋体" w:hAnsi="宋体" w:eastAsia="宋体" w:cs="宋体"/>
                <w:color w:val="auto"/>
                <w:szCs w:val="24"/>
                <w:highlight w:val="none"/>
                <w:vertAlign w:val="baseline"/>
              </w:rPr>
            </w:pPr>
          </w:p>
        </w:tc>
        <w:tc>
          <w:tcPr>
            <w:tcW w:w="2139" w:type="dxa"/>
            <w:noWrap w:val="0"/>
            <w:vAlign w:val="top"/>
          </w:tcPr>
          <w:p w14:paraId="102A257F">
            <w:pPr>
              <w:pStyle w:val="5"/>
              <w:rPr>
                <w:rFonts w:hint="eastAsia" w:ascii="宋体" w:hAnsi="宋体" w:eastAsia="宋体" w:cs="宋体"/>
                <w:color w:val="auto"/>
                <w:szCs w:val="24"/>
                <w:highlight w:val="none"/>
                <w:vertAlign w:val="baseline"/>
              </w:rPr>
            </w:pPr>
          </w:p>
        </w:tc>
        <w:tc>
          <w:tcPr>
            <w:tcW w:w="1169" w:type="dxa"/>
            <w:noWrap w:val="0"/>
            <w:vAlign w:val="top"/>
          </w:tcPr>
          <w:p w14:paraId="750A1507">
            <w:pPr>
              <w:pStyle w:val="5"/>
              <w:rPr>
                <w:rFonts w:hint="eastAsia" w:ascii="宋体" w:hAnsi="宋体" w:eastAsia="宋体" w:cs="宋体"/>
                <w:color w:val="auto"/>
                <w:szCs w:val="24"/>
                <w:highlight w:val="none"/>
                <w:vertAlign w:val="baseline"/>
              </w:rPr>
            </w:pPr>
          </w:p>
        </w:tc>
        <w:tc>
          <w:tcPr>
            <w:tcW w:w="1169" w:type="dxa"/>
            <w:noWrap w:val="0"/>
            <w:vAlign w:val="top"/>
          </w:tcPr>
          <w:p w14:paraId="529D88F1">
            <w:pPr>
              <w:pStyle w:val="5"/>
              <w:rPr>
                <w:rFonts w:hint="eastAsia" w:ascii="宋体" w:hAnsi="宋体" w:eastAsia="宋体" w:cs="宋体"/>
                <w:color w:val="auto"/>
                <w:szCs w:val="24"/>
                <w:highlight w:val="none"/>
                <w:vertAlign w:val="baseline"/>
              </w:rPr>
            </w:pPr>
          </w:p>
        </w:tc>
        <w:tc>
          <w:tcPr>
            <w:tcW w:w="1169" w:type="dxa"/>
            <w:noWrap w:val="0"/>
            <w:vAlign w:val="top"/>
          </w:tcPr>
          <w:p w14:paraId="16AF9BC8">
            <w:pPr>
              <w:pStyle w:val="5"/>
              <w:rPr>
                <w:rFonts w:hint="eastAsia" w:ascii="宋体" w:hAnsi="宋体" w:eastAsia="宋体" w:cs="宋体"/>
                <w:color w:val="auto"/>
                <w:szCs w:val="24"/>
                <w:highlight w:val="none"/>
                <w:vertAlign w:val="baseline"/>
              </w:rPr>
            </w:pPr>
          </w:p>
        </w:tc>
        <w:tc>
          <w:tcPr>
            <w:tcW w:w="1169" w:type="dxa"/>
            <w:noWrap w:val="0"/>
            <w:vAlign w:val="top"/>
          </w:tcPr>
          <w:p w14:paraId="7E97C480">
            <w:pPr>
              <w:pStyle w:val="5"/>
              <w:rPr>
                <w:rFonts w:hint="eastAsia" w:ascii="宋体" w:hAnsi="宋体" w:eastAsia="宋体" w:cs="宋体"/>
                <w:color w:val="auto"/>
                <w:szCs w:val="24"/>
                <w:highlight w:val="none"/>
                <w:vertAlign w:val="baseline"/>
              </w:rPr>
            </w:pPr>
          </w:p>
        </w:tc>
        <w:tc>
          <w:tcPr>
            <w:tcW w:w="1169" w:type="dxa"/>
            <w:noWrap w:val="0"/>
            <w:vAlign w:val="top"/>
          </w:tcPr>
          <w:p w14:paraId="54B15A67">
            <w:pPr>
              <w:pStyle w:val="5"/>
              <w:rPr>
                <w:rFonts w:hint="eastAsia" w:ascii="宋体" w:hAnsi="宋体" w:eastAsia="宋体" w:cs="宋体"/>
                <w:color w:val="auto"/>
                <w:szCs w:val="24"/>
                <w:highlight w:val="none"/>
                <w:vertAlign w:val="baseline"/>
              </w:rPr>
            </w:pPr>
          </w:p>
        </w:tc>
        <w:tc>
          <w:tcPr>
            <w:tcW w:w="1170" w:type="dxa"/>
            <w:noWrap w:val="0"/>
            <w:vAlign w:val="top"/>
          </w:tcPr>
          <w:p w14:paraId="379C61E7">
            <w:pPr>
              <w:pStyle w:val="5"/>
              <w:rPr>
                <w:rFonts w:hint="eastAsia" w:ascii="宋体" w:hAnsi="宋体" w:eastAsia="宋体" w:cs="宋体"/>
                <w:color w:val="auto"/>
                <w:szCs w:val="24"/>
                <w:highlight w:val="none"/>
                <w:vertAlign w:val="baseline"/>
              </w:rPr>
            </w:pPr>
          </w:p>
        </w:tc>
        <w:tc>
          <w:tcPr>
            <w:tcW w:w="1170" w:type="dxa"/>
            <w:noWrap w:val="0"/>
            <w:vAlign w:val="top"/>
          </w:tcPr>
          <w:p w14:paraId="5CCDDC10">
            <w:pPr>
              <w:pStyle w:val="5"/>
              <w:rPr>
                <w:rFonts w:hint="eastAsia" w:ascii="宋体" w:hAnsi="宋体" w:eastAsia="宋体" w:cs="宋体"/>
                <w:color w:val="auto"/>
                <w:szCs w:val="24"/>
                <w:highlight w:val="none"/>
                <w:vertAlign w:val="baseline"/>
              </w:rPr>
            </w:pPr>
          </w:p>
        </w:tc>
        <w:tc>
          <w:tcPr>
            <w:tcW w:w="1455" w:type="dxa"/>
            <w:noWrap w:val="0"/>
            <w:vAlign w:val="top"/>
          </w:tcPr>
          <w:p w14:paraId="03595A63">
            <w:pPr>
              <w:pStyle w:val="5"/>
              <w:rPr>
                <w:rFonts w:hint="eastAsia" w:ascii="宋体" w:hAnsi="宋体" w:eastAsia="宋体" w:cs="宋体"/>
                <w:color w:val="auto"/>
                <w:szCs w:val="24"/>
                <w:highlight w:val="none"/>
                <w:vertAlign w:val="baseline"/>
              </w:rPr>
            </w:pPr>
          </w:p>
        </w:tc>
      </w:tr>
      <w:tr w14:paraId="402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7A0F611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1169" w:type="dxa"/>
            <w:noWrap w:val="0"/>
            <w:vAlign w:val="top"/>
          </w:tcPr>
          <w:p w14:paraId="623FFEFC">
            <w:pPr>
              <w:pStyle w:val="5"/>
              <w:rPr>
                <w:rFonts w:hint="eastAsia" w:ascii="宋体" w:hAnsi="宋体" w:eastAsia="宋体" w:cs="宋体"/>
                <w:color w:val="auto"/>
                <w:szCs w:val="24"/>
                <w:highlight w:val="none"/>
                <w:vertAlign w:val="baseline"/>
              </w:rPr>
            </w:pPr>
          </w:p>
        </w:tc>
        <w:tc>
          <w:tcPr>
            <w:tcW w:w="2139" w:type="dxa"/>
            <w:noWrap w:val="0"/>
            <w:vAlign w:val="top"/>
          </w:tcPr>
          <w:p w14:paraId="49D6335D">
            <w:pPr>
              <w:pStyle w:val="5"/>
              <w:rPr>
                <w:rFonts w:hint="eastAsia" w:ascii="宋体" w:hAnsi="宋体" w:eastAsia="宋体" w:cs="宋体"/>
                <w:color w:val="auto"/>
                <w:szCs w:val="24"/>
                <w:highlight w:val="none"/>
                <w:vertAlign w:val="baseline"/>
              </w:rPr>
            </w:pPr>
          </w:p>
        </w:tc>
        <w:tc>
          <w:tcPr>
            <w:tcW w:w="1169" w:type="dxa"/>
            <w:noWrap w:val="0"/>
            <w:vAlign w:val="top"/>
          </w:tcPr>
          <w:p w14:paraId="524BD6B3">
            <w:pPr>
              <w:pStyle w:val="5"/>
              <w:rPr>
                <w:rFonts w:hint="eastAsia" w:ascii="宋体" w:hAnsi="宋体" w:eastAsia="宋体" w:cs="宋体"/>
                <w:color w:val="auto"/>
                <w:szCs w:val="24"/>
                <w:highlight w:val="none"/>
                <w:vertAlign w:val="baseline"/>
              </w:rPr>
            </w:pPr>
          </w:p>
        </w:tc>
        <w:tc>
          <w:tcPr>
            <w:tcW w:w="1169" w:type="dxa"/>
            <w:noWrap w:val="0"/>
            <w:vAlign w:val="top"/>
          </w:tcPr>
          <w:p w14:paraId="43D47ACE">
            <w:pPr>
              <w:pStyle w:val="5"/>
              <w:rPr>
                <w:rFonts w:hint="eastAsia" w:ascii="宋体" w:hAnsi="宋体" w:eastAsia="宋体" w:cs="宋体"/>
                <w:color w:val="auto"/>
                <w:szCs w:val="24"/>
                <w:highlight w:val="none"/>
                <w:vertAlign w:val="baseline"/>
              </w:rPr>
            </w:pPr>
          </w:p>
        </w:tc>
        <w:tc>
          <w:tcPr>
            <w:tcW w:w="1169" w:type="dxa"/>
            <w:noWrap w:val="0"/>
            <w:vAlign w:val="top"/>
          </w:tcPr>
          <w:p w14:paraId="567E14D5">
            <w:pPr>
              <w:pStyle w:val="5"/>
              <w:rPr>
                <w:rFonts w:hint="eastAsia" w:ascii="宋体" w:hAnsi="宋体" w:eastAsia="宋体" w:cs="宋体"/>
                <w:color w:val="auto"/>
                <w:szCs w:val="24"/>
                <w:highlight w:val="none"/>
                <w:vertAlign w:val="baseline"/>
              </w:rPr>
            </w:pPr>
          </w:p>
        </w:tc>
        <w:tc>
          <w:tcPr>
            <w:tcW w:w="1169" w:type="dxa"/>
            <w:noWrap w:val="0"/>
            <w:vAlign w:val="top"/>
          </w:tcPr>
          <w:p w14:paraId="11E3C177">
            <w:pPr>
              <w:pStyle w:val="5"/>
              <w:rPr>
                <w:rFonts w:hint="eastAsia" w:ascii="宋体" w:hAnsi="宋体" w:eastAsia="宋体" w:cs="宋体"/>
                <w:color w:val="auto"/>
                <w:szCs w:val="24"/>
                <w:highlight w:val="none"/>
                <w:vertAlign w:val="baseline"/>
              </w:rPr>
            </w:pPr>
          </w:p>
        </w:tc>
        <w:tc>
          <w:tcPr>
            <w:tcW w:w="1169" w:type="dxa"/>
            <w:noWrap w:val="0"/>
            <w:vAlign w:val="top"/>
          </w:tcPr>
          <w:p w14:paraId="350758AA">
            <w:pPr>
              <w:pStyle w:val="5"/>
              <w:rPr>
                <w:rFonts w:hint="eastAsia" w:ascii="宋体" w:hAnsi="宋体" w:eastAsia="宋体" w:cs="宋体"/>
                <w:color w:val="auto"/>
                <w:szCs w:val="24"/>
                <w:highlight w:val="none"/>
                <w:vertAlign w:val="baseline"/>
              </w:rPr>
            </w:pPr>
          </w:p>
        </w:tc>
        <w:tc>
          <w:tcPr>
            <w:tcW w:w="1170" w:type="dxa"/>
            <w:noWrap w:val="0"/>
            <w:vAlign w:val="top"/>
          </w:tcPr>
          <w:p w14:paraId="7F4F8493">
            <w:pPr>
              <w:pStyle w:val="5"/>
              <w:rPr>
                <w:rFonts w:hint="eastAsia" w:ascii="宋体" w:hAnsi="宋体" w:eastAsia="宋体" w:cs="宋体"/>
                <w:color w:val="auto"/>
                <w:szCs w:val="24"/>
                <w:highlight w:val="none"/>
                <w:vertAlign w:val="baseline"/>
              </w:rPr>
            </w:pPr>
          </w:p>
        </w:tc>
        <w:tc>
          <w:tcPr>
            <w:tcW w:w="1170" w:type="dxa"/>
            <w:noWrap w:val="0"/>
            <w:vAlign w:val="top"/>
          </w:tcPr>
          <w:p w14:paraId="6E89810B">
            <w:pPr>
              <w:pStyle w:val="5"/>
              <w:rPr>
                <w:rFonts w:hint="eastAsia" w:ascii="宋体" w:hAnsi="宋体" w:eastAsia="宋体" w:cs="宋体"/>
                <w:color w:val="auto"/>
                <w:szCs w:val="24"/>
                <w:highlight w:val="none"/>
                <w:vertAlign w:val="baseline"/>
              </w:rPr>
            </w:pPr>
          </w:p>
        </w:tc>
        <w:tc>
          <w:tcPr>
            <w:tcW w:w="1455" w:type="dxa"/>
            <w:noWrap w:val="0"/>
            <w:vAlign w:val="top"/>
          </w:tcPr>
          <w:p w14:paraId="12667CD6">
            <w:pPr>
              <w:pStyle w:val="5"/>
              <w:rPr>
                <w:rFonts w:hint="eastAsia" w:ascii="宋体" w:hAnsi="宋体" w:eastAsia="宋体" w:cs="宋体"/>
                <w:color w:val="auto"/>
                <w:szCs w:val="24"/>
                <w:highlight w:val="none"/>
                <w:vertAlign w:val="baseline"/>
              </w:rPr>
            </w:pPr>
          </w:p>
        </w:tc>
      </w:tr>
      <w:tr w14:paraId="6FA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69" w:type="dxa"/>
            <w:noWrap w:val="0"/>
            <w:vAlign w:val="top"/>
          </w:tcPr>
          <w:p w14:paraId="304268EA">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1169" w:type="dxa"/>
            <w:noWrap w:val="0"/>
            <w:vAlign w:val="top"/>
          </w:tcPr>
          <w:p w14:paraId="7C3A4351">
            <w:pPr>
              <w:pStyle w:val="5"/>
              <w:rPr>
                <w:rFonts w:hint="eastAsia" w:ascii="宋体" w:hAnsi="宋体" w:eastAsia="宋体" w:cs="宋体"/>
                <w:color w:val="auto"/>
                <w:szCs w:val="24"/>
                <w:highlight w:val="none"/>
                <w:vertAlign w:val="baseline"/>
              </w:rPr>
            </w:pPr>
          </w:p>
        </w:tc>
        <w:tc>
          <w:tcPr>
            <w:tcW w:w="2139" w:type="dxa"/>
            <w:noWrap w:val="0"/>
            <w:vAlign w:val="top"/>
          </w:tcPr>
          <w:p w14:paraId="40D10950">
            <w:pPr>
              <w:pStyle w:val="5"/>
              <w:rPr>
                <w:rFonts w:hint="eastAsia" w:ascii="宋体" w:hAnsi="宋体" w:eastAsia="宋体" w:cs="宋体"/>
                <w:color w:val="auto"/>
                <w:szCs w:val="24"/>
                <w:highlight w:val="none"/>
                <w:vertAlign w:val="baseline"/>
              </w:rPr>
            </w:pPr>
          </w:p>
        </w:tc>
        <w:tc>
          <w:tcPr>
            <w:tcW w:w="1169" w:type="dxa"/>
            <w:noWrap w:val="0"/>
            <w:vAlign w:val="top"/>
          </w:tcPr>
          <w:p w14:paraId="369A2A81">
            <w:pPr>
              <w:pStyle w:val="5"/>
              <w:rPr>
                <w:rFonts w:hint="eastAsia" w:ascii="宋体" w:hAnsi="宋体" w:eastAsia="宋体" w:cs="宋体"/>
                <w:color w:val="auto"/>
                <w:szCs w:val="24"/>
                <w:highlight w:val="none"/>
                <w:vertAlign w:val="baseline"/>
              </w:rPr>
            </w:pPr>
          </w:p>
        </w:tc>
        <w:tc>
          <w:tcPr>
            <w:tcW w:w="1169" w:type="dxa"/>
            <w:noWrap w:val="0"/>
            <w:vAlign w:val="top"/>
          </w:tcPr>
          <w:p w14:paraId="44F9D35F">
            <w:pPr>
              <w:pStyle w:val="5"/>
              <w:rPr>
                <w:rFonts w:hint="eastAsia" w:ascii="宋体" w:hAnsi="宋体" w:eastAsia="宋体" w:cs="宋体"/>
                <w:color w:val="auto"/>
                <w:szCs w:val="24"/>
                <w:highlight w:val="none"/>
                <w:vertAlign w:val="baseline"/>
              </w:rPr>
            </w:pPr>
          </w:p>
        </w:tc>
        <w:tc>
          <w:tcPr>
            <w:tcW w:w="1169" w:type="dxa"/>
            <w:noWrap w:val="0"/>
            <w:vAlign w:val="top"/>
          </w:tcPr>
          <w:p w14:paraId="0ECD26B5">
            <w:pPr>
              <w:pStyle w:val="5"/>
              <w:rPr>
                <w:rFonts w:hint="eastAsia" w:ascii="宋体" w:hAnsi="宋体" w:eastAsia="宋体" w:cs="宋体"/>
                <w:color w:val="auto"/>
                <w:szCs w:val="24"/>
                <w:highlight w:val="none"/>
                <w:vertAlign w:val="baseline"/>
              </w:rPr>
            </w:pPr>
          </w:p>
        </w:tc>
        <w:tc>
          <w:tcPr>
            <w:tcW w:w="1169" w:type="dxa"/>
            <w:noWrap w:val="0"/>
            <w:vAlign w:val="top"/>
          </w:tcPr>
          <w:p w14:paraId="41F3CC10">
            <w:pPr>
              <w:pStyle w:val="5"/>
              <w:rPr>
                <w:rFonts w:hint="eastAsia" w:ascii="宋体" w:hAnsi="宋体" w:eastAsia="宋体" w:cs="宋体"/>
                <w:color w:val="auto"/>
                <w:szCs w:val="24"/>
                <w:highlight w:val="none"/>
                <w:vertAlign w:val="baseline"/>
              </w:rPr>
            </w:pPr>
          </w:p>
        </w:tc>
        <w:tc>
          <w:tcPr>
            <w:tcW w:w="1169" w:type="dxa"/>
            <w:noWrap w:val="0"/>
            <w:vAlign w:val="top"/>
          </w:tcPr>
          <w:p w14:paraId="2EDF6DC3">
            <w:pPr>
              <w:pStyle w:val="5"/>
              <w:rPr>
                <w:rFonts w:hint="eastAsia" w:ascii="宋体" w:hAnsi="宋体" w:eastAsia="宋体" w:cs="宋体"/>
                <w:color w:val="auto"/>
                <w:szCs w:val="24"/>
                <w:highlight w:val="none"/>
                <w:vertAlign w:val="baseline"/>
              </w:rPr>
            </w:pPr>
          </w:p>
        </w:tc>
        <w:tc>
          <w:tcPr>
            <w:tcW w:w="1170" w:type="dxa"/>
            <w:noWrap w:val="0"/>
            <w:vAlign w:val="top"/>
          </w:tcPr>
          <w:p w14:paraId="4E2DE12D">
            <w:pPr>
              <w:pStyle w:val="5"/>
              <w:rPr>
                <w:rFonts w:hint="eastAsia" w:ascii="宋体" w:hAnsi="宋体" w:eastAsia="宋体" w:cs="宋体"/>
                <w:color w:val="auto"/>
                <w:szCs w:val="24"/>
                <w:highlight w:val="none"/>
                <w:vertAlign w:val="baseline"/>
              </w:rPr>
            </w:pPr>
          </w:p>
        </w:tc>
        <w:tc>
          <w:tcPr>
            <w:tcW w:w="1170" w:type="dxa"/>
            <w:noWrap w:val="0"/>
            <w:vAlign w:val="top"/>
          </w:tcPr>
          <w:p w14:paraId="75344338">
            <w:pPr>
              <w:pStyle w:val="5"/>
              <w:rPr>
                <w:rFonts w:hint="eastAsia" w:ascii="宋体" w:hAnsi="宋体" w:eastAsia="宋体" w:cs="宋体"/>
                <w:color w:val="auto"/>
                <w:szCs w:val="24"/>
                <w:highlight w:val="none"/>
                <w:vertAlign w:val="baseline"/>
              </w:rPr>
            </w:pPr>
          </w:p>
        </w:tc>
        <w:tc>
          <w:tcPr>
            <w:tcW w:w="1455" w:type="dxa"/>
            <w:noWrap w:val="0"/>
            <w:vAlign w:val="top"/>
          </w:tcPr>
          <w:p w14:paraId="181933A8">
            <w:pPr>
              <w:pStyle w:val="5"/>
              <w:rPr>
                <w:rFonts w:hint="eastAsia" w:ascii="宋体" w:hAnsi="宋体" w:eastAsia="宋体" w:cs="宋体"/>
                <w:color w:val="auto"/>
                <w:szCs w:val="24"/>
                <w:highlight w:val="none"/>
                <w:vertAlign w:val="baseline"/>
              </w:rPr>
            </w:pPr>
          </w:p>
        </w:tc>
      </w:tr>
    </w:tbl>
    <w:p w14:paraId="38C9F78D">
      <w:pPr>
        <w:pStyle w:val="5"/>
        <w:ind w:firstLine="420" w:firstLineChars="200"/>
        <w:rPr>
          <w:rFonts w:hint="eastAsia" w:ascii="宋体" w:hAnsi="宋体" w:eastAsia="宋体" w:cs="宋体"/>
          <w:color w:val="auto"/>
          <w:szCs w:val="24"/>
          <w:highlight w:val="none"/>
        </w:rPr>
      </w:pPr>
    </w:p>
    <w:p w14:paraId="4B8B776B">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34C903AD">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法定代表人或其授权代表签字：____________________</w:t>
      </w:r>
    </w:p>
    <w:p w14:paraId="7307F7EF">
      <w:pPr>
        <w:pStyle w:val="5"/>
        <w:spacing w:line="360" w:lineRule="auto"/>
        <w:ind w:firstLine="1837" w:firstLineChars="875"/>
        <w:rPr>
          <w:rFonts w:hint="eastAsia" w:ascii="宋体" w:hAnsi="宋体" w:eastAsia="宋体" w:cs="宋体"/>
          <w:color w:val="auto"/>
          <w:szCs w:val="24"/>
          <w:highlight w:val="none"/>
        </w:rPr>
        <w:sectPr>
          <w:footerReference r:id="rId9"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color w:val="auto"/>
          <w:szCs w:val="24"/>
          <w:highlight w:val="none"/>
        </w:rPr>
        <w:t>日期：______年____月____日</w:t>
      </w:r>
    </w:p>
    <w:p w14:paraId="599AAFF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9</w:t>
      </w:r>
    </w:p>
    <w:p w14:paraId="733AB162">
      <w:pPr>
        <w:pStyle w:val="5"/>
        <w:jc w:val="center"/>
        <w:rPr>
          <w:rFonts w:hint="default" w:ascii="宋体"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主要零配件价格清单</w:t>
      </w:r>
    </w:p>
    <w:p w14:paraId="6E1B5406">
      <w:pPr>
        <w:pStyle w:val="5"/>
        <w:ind w:firstLine="1476" w:firstLineChars="7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tbl>
      <w:tblPr>
        <w:tblStyle w:val="11"/>
        <w:tblW w:w="11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965"/>
        <w:gridCol w:w="1767"/>
        <w:gridCol w:w="965"/>
        <w:gridCol w:w="965"/>
        <w:gridCol w:w="965"/>
        <w:gridCol w:w="965"/>
        <w:gridCol w:w="965"/>
        <w:gridCol w:w="966"/>
        <w:gridCol w:w="966"/>
        <w:gridCol w:w="1201"/>
      </w:tblGrid>
      <w:tr w14:paraId="793E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65" w:type="dxa"/>
            <w:noWrap w:val="0"/>
            <w:vAlign w:val="center"/>
          </w:tcPr>
          <w:p w14:paraId="462E715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965" w:type="dxa"/>
            <w:noWrap w:val="0"/>
            <w:vAlign w:val="center"/>
          </w:tcPr>
          <w:p w14:paraId="5692CF3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767" w:type="dxa"/>
            <w:noWrap w:val="0"/>
            <w:vAlign w:val="center"/>
          </w:tcPr>
          <w:p w14:paraId="23D29AAE">
            <w:pPr>
              <w:pStyle w:val="5"/>
              <w:jc w:val="center"/>
              <w:rPr>
                <w:rFonts w:hint="eastAsia" w:ascii="宋体" w:hAnsi="宋体" w:eastAsia="宋体" w:cs="宋体"/>
                <w:color w:val="auto"/>
                <w:szCs w:val="24"/>
                <w:highlight w:val="none"/>
                <w:vertAlign w:val="baseline"/>
                <w:lang w:val="en-US" w:eastAsia="zh-CN"/>
              </w:rPr>
            </w:pPr>
            <w:r>
              <w:rPr>
                <w:rFonts w:hint="eastAsia" w:hAnsi="宋体" w:cs="宋体"/>
                <w:color w:val="auto"/>
                <w:szCs w:val="24"/>
                <w:highlight w:val="none"/>
                <w:vertAlign w:val="baseline"/>
                <w:lang w:val="en-US" w:eastAsia="zh-CN"/>
              </w:rPr>
              <w:t>主要零配件</w:t>
            </w:r>
            <w:r>
              <w:rPr>
                <w:rFonts w:hint="eastAsia" w:ascii="宋体" w:hAnsi="宋体" w:eastAsia="宋体" w:cs="宋体"/>
                <w:color w:val="auto"/>
                <w:szCs w:val="24"/>
                <w:highlight w:val="none"/>
                <w:vertAlign w:val="baseline"/>
                <w:lang w:val="en-US" w:eastAsia="zh-CN"/>
              </w:rPr>
              <w:t>名称</w:t>
            </w:r>
          </w:p>
        </w:tc>
        <w:tc>
          <w:tcPr>
            <w:tcW w:w="965" w:type="dxa"/>
            <w:noWrap w:val="0"/>
            <w:vAlign w:val="center"/>
          </w:tcPr>
          <w:p w14:paraId="6056E0B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965" w:type="dxa"/>
            <w:noWrap w:val="0"/>
            <w:vAlign w:val="center"/>
          </w:tcPr>
          <w:p w14:paraId="717B02F3">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965" w:type="dxa"/>
            <w:noWrap w:val="0"/>
            <w:vAlign w:val="center"/>
          </w:tcPr>
          <w:p w14:paraId="06A9B14B">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965" w:type="dxa"/>
            <w:noWrap w:val="0"/>
            <w:vAlign w:val="center"/>
          </w:tcPr>
          <w:p w14:paraId="413D1782">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965" w:type="dxa"/>
            <w:noWrap w:val="0"/>
            <w:vAlign w:val="center"/>
          </w:tcPr>
          <w:p w14:paraId="0735506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966" w:type="dxa"/>
            <w:noWrap w:val="0"/>
            <w:vAlign w:val="center"/>
          </w:tcPr>
          <w:p w14:paraId="522827C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966" w:type="dxa"/>
            <w:noWrap w:val="0"/>
            <w:vAlign w:val="center"/>
          </w:tcPr>
          <w:p w14:paraId="3DD268A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201" w:type="dxa"/>
            <w:noWrap w:val="0"/>
            <w:vAlign w:val="center"/>
          </w:tcPr>
          <w:p w14:paraId="22EE1F4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B3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5" w:type="dxa"/>
            <w:noWrap w:val="0"/>
            <w:vAlign w:val="top"/>
          </w:tcPr>
          <w:p w14:paraId="68B663CF">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965" w:type="dxa"/>
            <w:noWrap w:val="0"/>
            <w:vAlign w:val="top"/>
          </w:tcPr>
          <w:p w14:paraId="190DF5CE">
            <w:pPr>
              <w:pStyle w:val="5"/>
              <w:rPr>
                <w:rFonts w:hint="eastAsia" w:ascii="宋体" w:hAnsi="宋体" w:eastAsia="宋体" w:cs="宋体"/>
                <w:color w:val="auto"/>
                <w:szCs w:val="24"/>
                <w:highlight w:val="none"/>
                <w:vertAlign w:val="baseline"/>
              </w:rPr>
            </w:pPr>
          </w:p>
        </w:tc>
        <w:tc>
          <w:tcPr>
            <w:tcW w:w="1767" w:type="dxa"/>
            <w:noWrap w:val="0"/>
            <w:vAlign w:val="top"/>
          </w:tcPr>
          <w:p w14:paraId="5B357AFE">
            <w:pPr>
              <w:pStyle w:val="5"/>
              <w:rPr>
                <w:rFonts w:hint="eastAsia" w:ascii="宋体" w:hAnsi="宋体" w:eastAsia="宋体" w:cs="宋体"/>
                <w:color w:val="auto"/>
                <w:szCs w:val="24"/>
                <w:highlight w:val="none"/>
                <w:vertAlign w:val="baseline"/>
              </w:rPr>
            </w:pPr>
          </w:p>
        </w:tc>
        <w:tc>
          <w:tcPr>
            <w:tcW w:w="965" w:type="dxa"/>
            <w:noWrap w:val="0"/>
            <w:vAlign w:val="top"/>
          </w:tcPr>
          <w:p w14:paraId="08D83423">
            <w:pPr>
              <w:pStyle w:val="5"/>
              <w:rPr>
                <w:rFonts w:hint="eastAsia" w:ascii="宋体" w:hAnsi="宋体" w:eastAsia="宋体" w:cs="宋体"/>
                <w:color w:val="auto"/>
                <w:szCs w:val="24"/>
                <w:highlight w:val="none"/>
                <w:vertAlign w:val="baseline"/>
              </w:rPr>
            </w:pPr>
          </w:p>
        </w:tc>
        <w:tc>
          <w:tcPr>
            <w:tcW w:w="965" w:type="dxa"/>
            <w:noWrap w:val="0"/>
            <w:vAlign w:val="top"/>
          </w:tcPr>
          <w:p w14:paraId="7BB41BC5">
            <w:pPr>
              <w:pStyle w:val="5"/>
              <w:rPr>
                <w:rFonts w:hint="eastAsia" w:ascii="宋体" w:hAnsi="宋体" w:eastAsia="宋体" w:cs="宋体"/>
                <w:color w:val="auto"/>
                <w:szCs w:val="24"/>
                <w:highlight w:val="none"/>
                <w:vertAlign w:val="baseline"/>
              </w:rPr>
            </w:pPr>
          </w:p>
        </w:tc>
        <w:tc>
          <w:tcPr>
            <w:tcW w:w="965" w:type="dxa"/>
            <w:noWrap w:val="0"/>
            <w:vAlign w:val="top"/>
          </w:tcPr>
          <w:p w14:paraId="69858E21">
            <w:pPr>
              <w:pStyle w:val="5"/>
              <w:rPr>
                <w:rFonts w:hint="eastAsia" w:ascii="宋体" w:hAnsi="宋体" w:eastAsia="宋体" w:cs="宋体"/>
                <w:color w:val="auto"/>
                <w:szCs w:val="24"/>
                <w:highlight w:val="none"/>
                <w:vertAlign w:val="baseline"/>
              </w:rPr>
            </w:pPr>
          </w:p>
        </w:tc>
        <w:tc>
          <w:tcPr>
            <w:tcW w:w="965" w:type="dxa"/>
            <w:noWrap w:val="0"/>
            <w:vAlign w:val="top"/>
          </w:tcPr>
          <w:p w14:paraId="4D11E936">
            <w:pPr>
              <w:pStyle w:val="5"/>
              <w:rPr>
                <w:rFonts w:hint="eastAsia" w:ascii="宋体" w:hAnsi="宋体" w:eastAsia="宋体" w:cs="宋体"/>
                <w:color w:val="auto"/>
                <w:szCs w:val="24"/>
                <w:highlight w:val="none"/>
                <w:vertAlign w:val="baseline"/>
              </w:rPr>
            </w:pPr>
          </w:p>
        </w:tc>
        <w:tc>
          <w:tcPr>
            <w:tcW w:w="965" w:type="dxa"/>
            <w:noWrap w:val="0"/>
            <w:vAlign w:val="top"/>
          </w:tcPr>
          <w:p w14:paraId="4E331649">
            <w:pPr>
              <w:pStyle w:val="5"/>
              <w:rPr>
                <w:rFonts w:hint="eastAsia" w:ascii="宋体" w:hAnsi="宋体" w:eastAsia="宋体" w:cs="宋体"/>
                <w:color w:val="auto"/>
                <w:szCs w:val="24"/>
                <w:highlight w:val="none"/>
                <w:vertAlign w:val="baseline"/>
              </w:rPr>
            </w:pPr>
          </w:p>
        </w:tc>
        <w:tc>
          <w:tcPr>
            <w:tcW w:w="966" w:type="dxa"/>
            <w:noWrap w:val="0"/>
            <w:vAlign w:val="top"/>
          </w:tcPr>
          <w:p w14:paraId="0C7B5228">
            <w:pPr>
              <w:pStyle w:val="5"/>
              <w:rPr>
                <w:rFonts w:hint="eastAsia" w:ascii="宋体" w:hAnsi="宋体" w:eastAsia="宋体" w:cs="宋体"/>
                <w:color w:val="auto"/>
                <w:szCs w:val="24"/>
                <w:highlight w:val="none"/>
                <w:vertAlign w:val="baseline"/>
              </w:rPr>
            </w:pPr>
          </w:p>
        </w:tc>
        <w:tc>
          <w:tcPr>
            <w:tcW w:w="966" w:type="dxa"/>
            <w:noWrap w:val="0"/>
            <w:vAlign w:val="top"/>
          </w:tcPr>
          <w:p w14:paraId="7D56C17A">
            <w:pPr>
              <w:pStyle w:val="5"/>
              <w:rPr>
                <w:rFonts w:hint="eastAsia" w:ascii="宋体" w:hAnsi="宋体" w:eastAsia="宋体" w:cs="宋体"/>
                <w:color w:val="auto"/>
                <w:szCs w:val="24"/>
                <w:highlight w:val="none"/>
                <w:vertAlign w:val="baseline"/>
              </w:rPr>
            </w:pPr>
          </w:p>
        </w:tc>
        <w:tc>
          <w:tcPr>
            <w:tcW w:w="1201" w:type="dxa"/>
            <w:noWrap w:val="0"/>
            <w:vAlign w:val="top"/>
          </w:tcPr>
          <w:p w14:paraId="38CF7784">
            <w:pPr>
              <w:pStyle w:val="5"/>
              <w:rPr>
                <w:rFonts w:hint="eastAsia" w:ascii="宋体" w:hAnsi="宋体" w:eastAsia="宋体" w:cs="宋体"/>
                <w:color w:val="auto"/>
                <w:szCs w:val="24"/>
                <w:highlight w:val="none"/>
                <w:vertAlign w:val="baseline"/>
              </w:rPr>
            </w:pPr>
          </w:p>
        </w:tc>
      </w:tr>
      <w:tr w14:paraId="6F61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5" w:type="dxa"/>
            <w:noWrap w:val="0"/>
            <w:vAlign w:val="top"/>
          </w:tcPr>
          <w:p w14:paraId="6F930DC7">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965" w:type="dxa"/>
            <w:noWrap w:val="0"/>
            <w:vAlign w:val="top"/>
          </w:tcPr>
          <w:p w14:paraId="273C58A1">
            <w:pPr>
              <w:pStyle w:val="5"/>
              <w:rPr>
                <w:rFonts w:hint="eastAsia" w:ascii="宋体" w:hAnsi="宋体" w:eastAsia="宋体" w:cs="宋体"/>
                <w:color w:val="auto"/>
                <w:szCs w:val="24"/>
                <w:highlight w:val="none"/>
                <w:vertAlign w:val="baseline"/>
              </w:rPr>
            </w:pPr>
          </w:p>
        </w:tc>
        <w:tc>
          <w:tcPr>
            <w:tcW w:w="1767" w:type="dxa"/>
            <w:noWrap w:val="0"/>
            <w:vAlign w:val="top"/>
          </w:tcPr>
          <w:p w14:paraId="32C4EA10">
            <w:pPr>
              <w:pStyle w:val="5"/>
              <w:rPr>
                <w:rFonts w:hint="eastAsia" w:ascii="宋体" w:hAnsi="宋体" w:eastAsia="宋体" w:cs="宋体"/>
                <w:color w:val="auto"/>
                <w:szCs w:val="24"/>
                <w:highlight w:val="none"/>
                <w:vertAlign w:val="baseline"/>
              </w:rPr>
            </w:pPr>
          </w:p>
        </w:tc>
        <w:tc>
          <w:tcPr>
            <w:tcW w:w="965" w:type="dxa"/>
            <w:noWrap w:val="0"/>
            <w:vAlign w:val="top"/>
          </w:tcPr>
          <w:p w14:paraId="77C85B4B">
            <w:pPr>
              <w:pStyle w:val="5"/>
              <w:rPr>
                <w:rFonts w:hint="eastAsia" w:ascii="宋体" w:hAnsi="宋体" w:eastAsia="宋体" w:cs="宋体"/>
                <w:color w:val="auto"/>
                <w:szCs w:val="24"/>
                <w:highlight w:val="none"/>
                <w:vertAlign w:val="baseline"/>
              </w:rPr>
            </w:pPr>
          </w:p>
        </w:tc>
        <w:tc>
          <w:tcPr>
            <w:tcW w:w="965" w:type="dxa"/>
            <w:noWrap w:val="0"/>
            <w:vAlign w:val="top"/>
          </w:tcPr>
          <w:p w14:paraId="351AD05E">
            <w:pPr>
              <w:pStyle w:val="5"/>
              <w:rPr>
                <w:rFonts w:hint="eastAsia" w:ascii="宋体" w:hAnsi="宋体" w:eastAsia="宋体" w:cs="宋体"/>
                <w:color w:val="auto"/>
                <w:szCs w:val="24"/>
                <w:highlight w:val="none"/>
                <w:vertAlign w:val="baseline"/>
              </w:rPr>
            </w:pPr>
          </w:p>
        </w:tc>
        <w:tc>
          <w:tcPr>
            <w:tcW w:w="965" w:type="dxa"/>
            <w:noWrap w:val="0"/>
            <w:vAlign w:val="top"/>
          </w:tcPr>
          <w:p w14:paraId="3DB06D08">
            <w:pPr>
              <w:pStyle w:val="5"/>
              <w:rPr>
                <w:rFonts w:hint="eastAsia" w:ascii="宋体" w:hAnsi="宋体" w:eastAsia="宋体" w:cs="宋体"/>
                <w:color w:val="auto"/>
                <w:szCs w:val="24"/>
                <w:highlight w:val="none"/>
                <w:vertAlign w:val="baseline"/>
              </w:rPr>
            </w:pPr>
          </w:p>
        </w:tc>
        <w:tc>
          <w:tcPr>
            <w:tcW w:w="965" w:type="dxa"/>
            <w:noWrap w:val="0"/>
            <w:vAlign w:val="top"/>
          </w:tcPr>
          <w:p w14:paraId="09F3516C">
            <w:pPr>
              <w:pStyle w:val="5"/>
              <w:rPr>
                <w:rFonts w:hint="eastAsia" w:ascii="宋体" w:hAnsi="宋体" w:eastAsia="宋体" w:cs="宋体"/>
                <w:color w:val="auto"/>
                <w:szCs w:val="24"/>
                <w:highlight w:val="none"/>
                <w:vertAlign w:val="baseline"/>
              </w:rPr>
            </w:pPr>
          </w:p>
        </w:tc>
        <w:tc>
          <w:tcPr>
            <w:tcW w:w="965" w:type="dxa"/>
            <w:noWrap w:val="0"/>
            <w:vAlign w:val="top"/>
          </w:tcPr>
          <w:p w14:paraId="437DC103">
            <w:pPr>
              <w:pStyle w:val="5"/>
              <w:rPr>
                <w:rFonts w:hint="eastAsia" w:ascii="宋体" w:hAnsi="宋体" w:eastAsia="宋体" w:cs="宋体"/>
                <w:color w:val="auto"/>
                <w:szCs w:val="24"/>
                <w:highlight w:val="none"/>
                <w:vertAlign w:val="baseline"/>
              </w:rPr>
            </w:pPr>
          </w:p>
        </w:tc>
        <w:tc>
          <w:tcPr>
            <w:tcW w:w="966" w:type="dxa"/>
            <w:noWrap w:val="0"/>
            <w:vAlign w:val="top"/>
          </w:tcPr>
          <w:p w14:paraId="6B91B67C">
            <w:pPr>
              <w:pStyle w:val="5"/>
              <w:rPr>
                <w:rFonts w:hint="eastAsia" w:ascii="宋体" w:hAnsi="宋体" w:eastAsia="宋体" w:cs="宋体"/>
                <w:color w:val="auto"/>
                <w:szCs w:val="24"/>
                <w:highlight w:val="none"/>
                <w:vertAlign w:val="baseline"/>
              </w:rPr>
            </w:pPr>
          </w:p>
        </w:tc>
        <w:tc>
          <w:tcPr>
            <w:tcW w:w="966" w:type="dxa"/>
            <w:noWrap w:val="0"/>
            <w:vAlign w:val="top"/>
          </w:tcPr>
          <w:p w14:paraId="61DE0634">
            <w:pPr>
              <w:pStyle w:val="5"/>
              <w:rPr>
                <w:rFonts w:hint="eastAsia" w:ascii="宋体" w:hAnsi="宋体" w:eastAsia="宋体" w:cs="宋体"/>
                <w:color w:val="auto"/>
                <w:szCs w:val="24"/>
                <w:highlight w:val="none"/>
                <w:vertAlign w:val="baseline"/>
              </w:rPr>
            </w:pPr>
          </w:p>
        </w:tc>
        <w:tc>
          <w:tcPr>
            <w:tcW w:w="1201" w:type="dxa"/>
            <w:noWrap w:val="0"/>
            <w:vAlign w:val="top"/>
          </w:tcPr>
          <w:p w14:paraId="2BA0E12B">
            <w:pPr>
              <w:pStyle w:val="5"/>
              <w:rPr>
                <w:rFonts w:hint="eastAsia" w:ascii="宋体" w:hAnsi="宋体" w:eastAsia="宋体" w:cs="宋体"/>
                <w:color w:val="auto"/>
                <w:szCs w:val="24"/>
                <w:highlight w:val="none"/>
                <w:vertAlign w:val="baseline"/>
              </w:rPr>
            </w:pPr>
          </w:p>
        </w:tc>
      </w:tr>
      <w:tr w14:paraId="791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5" w:type="dxa"/>
            <w:noWrap w:val="0"/>
            <w:vAlign w:val="top"/>
          </w:tcPr>
          <w:p w14:paraId="2A795CF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965" w:type="dxa"/>
            <w:noWrap w:val="0"/>
            <w:vAlign w:val="top"/>
          </w:tcPr>
          <w:p w14:paraId="7F3EE92C">
            <w:pPr>
              <w:pStyle w:val="5"/>
              <w:rPr>
                <w:rFonts w:hint="eastAsia" w:ascii="宋体" w:hAnsi="宋体" w:eastAsia="宋体" w:cs="宋体"/>
                <w:color w:val="auto"/>
                <w:szCs w:val="24"/>
                <w:highlight w:val="none"/>
                <w:vertAlign w:val="baseline"/>
              </w:rPr>
            </w:pPr>
          </w:p>
        </w:tc>
        <w:tc>
          <w:tcPr>
            <w:tcW w:w="1767" w:type="dxa"/>
            <w:noWrap w:val="0"/>
            <w:vAlign w:val="top"/>
          </w:tcPr>
          <w:p w14:paraId="6B106E96">
            <w:pPr>
              <w:pStyle w:val="5"/>
              <w:rPr>
                <w:rFonts w:hint="eastAsia" w:ascii="宋体" w:hAnsi="宋体" w:eastAsia="宋体" w:cs="宋体"/>
                <w:color w:val="auto"/>
                <w:szCs w:val="24"/>
                <w:highlight w:val="none"/>
                <w:vertAlign w:val="baseline"/>
              </w:rPr>
            </w:pPr>
          </w:p>
        </w:tc>
        <w:tc>
          <w:tcPr>
            <w:tcW w:w="965" w:type="dxa"/>
            <w:noWrap w:val="0"/>
            <w:vAlign w:val="top"/>
          </w:tcPr>
          <w:p w14:paraId="0A636D56">
            <w:pPr>
              <w:pStyle w:val="5"/>
              <w:rPr>
                <w:rFonts w:hint="eastAsia" w:ascii="宋体" w:hAnsi="宋体" w:eastAsia="宋体" w:cs="宋体"/>
                <w:color w:val="auto"/>
                <w:szCs w:val="24"/>
                <w:highlight w:val="none"/>
                <w:vertAlign w:val="baseline"/>
              </w:rPr>
            </w:pPr>
          </w:p>
        </w:tc>
        <w:tc>
          <w:tcPr>
            <w:tcW w:w="965" w:type="dxa"/>
            <w:noWrap w:val="0"/>
            <w:vAlign w:val="top"/>
          </w:tcPr>
          <w:p w14:paraId="61C42ADC">
            <w:pPr>
              <w:pStyle w:val="5"/>
              <w:rPr>
                <w:rFonts w:hint="eastAsia" w:ascii="宋体" w:hAnsi="宋体" w:eastAsia="宋体" w:cs="宋体"/>
                <w:color w:val="auto"/>
                <w:szCs w:val="24"/>
                <w:highlight w:val="none"/>
                <w:vertAlign w:val="baseline"/>
              </w:rPr>
            </w:pPr>
          </w:p>
        </w:tc>
        <w:tc>
          <w:tcPr>
            <w:tcW w:w="965" w:type="dxa"/>
            <w:noWrap w:val="0"/>
            <w:vAlign w:val="top"/>
          </w:tcPr>
          <w:p w14:paraId="0D25B7AD">
            <w:pPr>
              <w:pStyle w:val="5"/>
              <w:rPr>
                <w:rFonts w:hint="eastAsia" w:ascii="宋体" w:hAnsi="宋体" w:eastAsia="宋体" w:cs="宋体"/>
                <w:color w:val="auto"/>
                <w:szCs w:val="24"/>
                <w:highlight w:val="none"/>
                <w:vertAlign w:val="baseline"/>
              </w:rPr>
            </w:pPr>
          </w:p>
        </w:tc>
        <w:tc>
          <w:tcPr>
            <w:tcW w:w="965" w:type="dxa"/>
            <w:noWrap w:val="0"/>
            <w:vAlign w:val="top"/>
          </w:tcPr>
          <w:p w14:paraId="65D0E4CE">
            <w:pPr>
              <w:pStyle w:val="5"/>
              <w:rPr>
                <w:rFonts w:hint="eastAsia" w:ascii="宋体" w:hAnsi="宋体" w:eastAsia="宋体" w:cs="宋体"/>
                <w:color w:val="auto"/>
                <w:szCs w:val="24"/>
                <w:highlight w:val="none"/>
                <w:vertAlign w:val="baseline"/>
              </w:rPr>
            </w:pPr>
          </w:p>
        </w:tc>
        <w:tc>
          <w:tcPr>
            <w:tcW w:w="965" w:type="dxa"/>
            <w:noWrap w:val="0"/>
            <w:vAlign w:val="top"/>
          </w:tcPr>
          <w:p w14:paraId="12FE2395">
            <w:pPr>
              <w:pStyle w:val="5"/>
              <w:rPr>
                <w:rFonts w:hint="eastAsia" w:ascii="宋体" w:hAnsi="宋体" w:eastAsia="宋体" w:cs="宋体"/>
                <w:color w:val="auto"/>
                <w:szCs w:val="24"/>
                <w:highlight w:val="none"/>
                <w:vertAlign w:val="baseline"/>
              </w:rPr>
            </w:pPr>
          </w:p>
        </w:tc>
        <w:tc>
          <w:tcPr>
            <w:tcW w:w="966" w:type="dxa"/>
            <w:noWrap w:val="0"/>
            <w:vAlign w:val="top"/>
          </w:tcPr>
          <w:p w14:paraId="557D3421">
            <w:pPr>
              <w:pStyle w:val="5"/>
              <w:rPr>
                <w:rFonts w:hint="eastAsia" w:ascii="宋体" w:hAnsi="宋体" w:eastAsia="宋体" w:cs="宋体"/>
                <w:color w:val="auto"/>
                <w:szCs w:val="24"/>
                <w:highlight w:val="none"/>
                <w:vertAlign w:val="baseline"/>
              </w:rPr>
            </w:pPr>
          </w:p>
        </w:tc>
        <w:tc>
          <w:tcPr>
            <w:tcW w:w="966" w:type="dxa"/>
            <w:noWrap w:val="0"/>
            <w:vAlign w:val="top"/>
          </w:tcPr>
          <w:p w14:paraId="720C5280">
            <w:pPr>
              <w:pStyle w:val="5"/>
              <w:rPr>
                <w:rFonts w:hint="eastAsia" w:ascii="宋体" w:hAnsi="宋体" w:eastAsia="宋体" w:cs="宋体"/>
                <w:color w:val="auto"/>
                <w:szCs w:val="24"/>
                <w:highlight w:val="none"/>
                <w:vertAlign w:val="baseline"/>
              </w:rPr>
            </w:pPr>
          </w:p>
        </w:tc>
        <w:tc>
          <w:tcPr>
            <w:tcW w:w="1201" w:type="dxa"/>
            <w:noWrap w:val="0"/>
            <w:vAlign w:val="top"/>
          </w:tcPr>
          <w:p w14:paraId="0A776D2A">
            <w:pPr>
              <w:pStyle w:val="5"/>
              <w:rPr>
                <w:rFonts w:hint="eastAsia" w:ascii="宋体" w:hAnsi="宋体" w:eastAsia="宋体" w:cs="宋体"/>
                <w:color w:val="auto"/>
                <w:szCs w:val="24"/>
                <w:highlight w:val="none"/>
                <w:vertAlign w:val="baseline"/>
              </w:rPr>
            </w:pPr>
          </w:p>
        </w:tc>
      </w:tr>
      <w:tr w14:paraId="23C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5" w:type="dxa"/>
            <w:noWrap w:val="0"/>
            <w:vAlign w:val="top"/>
          </w:tcPr>
          <w:p w14:paraId="4947B180">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965" w:type="dxa"/>
            <w:noWrap w:val="0"/>
            <w:vAlign w:val="top"/>
          </w:tcPr>
          <w:p w14:paraId="0882DBE5">
            <w:pPr>
              <w:pStyle w:val="5"/>
              <w:rPr>
                <w:rFonts w:hint="eastAsia" w:ascii="宋体" w:hAnsi="宋体" w:eastAsia="宋体" w:cs="宋体"/>
                <w:color w:val="auto"/>
                <w:szCs w:val="24"/>
                <w:highlight w:val="none"/>
                <w:vertAlign w:val="baseline"/>
              </w:rPr>
            </w:pPr>
          </w:p>
        </w:tc>
        <w:tc>
          <w:tcPr>
            <w:tcW w:w="1767" w:type="dxa"/>
            <w:noWrap w:val="0"/>
            <w:vAlign w:val="top"/>
          </w:tcPr>
          <w:p w14:paraId="6F8442D5">
            <w:pPr>
              <w:pStyle w:val="5"/>
              <w:rPr>
                <w:rFonts w:hint="eastAsia" w:ascii="宋体" w:hAnsi="宋体" w:eastAsia="宋体" w:cs="宋体"/>
                <w:color w:val="auto"/>
                <w:szCs w:val="24"/>
                <w:highlight w:val="none"/>
                <w:vertAlign w:val="baseline"/>
              </w:rPr>
            </w:pPr>
          </w:p>
        </w:tc>
        <w:tc>
          <w:tcPr>
            <w:tcW w:w="965" w:type="dxa"/>
            <w:noWrap w:val="0"/>
            <w:vAlign w:val="top"/>
          </w:tcPr>
          <w:p w14:paraId="6DE2C0D6">
            <w:pPr>
              <w:pStyle w:val="5"/>
              <w:rPr>
                <w:rFonts w:hint="eastAsia" w:ascii="宋体" w:hAnsi="宋体" w:eastAsia="宋体" w:cs="宋体"/>
                <w:color w:val="auto"/>
                <w:szCs w:val="24"/>
                <w:highlight w:val="none"/>
                <w:vertAlign w:val="baseline"/>
              </w:rPr>
            </w:pPr>
          </w:p>
        </w:tc>
        <w:tc>
          <w:tcPr>
            <w:tcW w:w="965" w:type="dxa"/>
            <w:noWrap w:val="0"/>
            <w:vAlign w:val="top"/>
          </w:tcPr>
          <w:p w14:paraId="742D10A4">
            <w:pPr>
              <w:pStyle w:val="5"/>
              <w:rPr>
                <w:rFonts w:hint="eastAsia" w:ascii="宋体" w:hAnsi="宋体" w:eastAsia="宋体" w:cs="宋体"/>
                <w:color w:val="auto"/>
                <w:szCs w:val="24"/>
                <w:highlight w:val="none"/>
                <w:vertAlign w:val="baseline"/>
              </w:rPr>
            </w:pPr>
          </w:p>
        </w:tc>
        <w:tc>
          <w:tcPr>
            <w:tcW w:w="965" w:type="dxa"/>
            <w:noWrap w:val="0"/>
            <w:vAlign w:val="top"/>
          </w:tcPr>
          <w:p w14:paraId="67C0967B">
            <w:pPr>
              <w:pStyle w:val="5"/>
              <w:rPr>
                <w:rFonts w:hint="eastAsia" w:ascii="宋体" w:hAnsi="宋体" w:eastAsia="宋体" w:cs="宋体"/>
                <w:color w:val="auto"/>
                <w:szCs w:val="24"/>
                <w:highlight w:val="none"/>
                <w:vertAlign w:val="baseline"/>
              </w:rPr>
            </w:pPr>
          </w:p>
        </w:tc>
        <w:tc>
          <w:tcPr>
            <w:tcW w:w="965" w:type="dxa"/>
            <w:noWrap w:val="0"/>
            <w:vAlign w:val="top"/>
          </w:tcPr>
          <w:p w14:paraId="5177F489">
            <w:pPr>
              <w:pStyle w:val="5"/>
              <w:rPr>
                <w:rFonts w:hint="eastAsia" w:ascii="宋体" w:hAnsi="宋体" w:eastAsia="宋体" w:cs="宋体"/>
                <w:color w:val="auto"/>
                <w:szCs w:val="24"/>
                <w:highlight w:val="none"/>
                <w:vertAlign w:val="baseline"/>
              </w:rPr>
            </w:pPr>
          </w:p>
        </w:tc>
        <w:tc>
          <w:tcPr>
            <w:tcW w:w="965" w:type="dxa"/>
            <w:noWrap w:val="0"/>
            <w:vAlign w:val="top"/>
          </w:tcPr>
          <w:p w14:paraId="05E153CF">
            <w:pPr>
              <w:pStyle w:val="5"/>
              <w:rPr>
                <w:rFonts w:hint="eastAsia" w:ascii="宋体" w:hAnsi="宋体" w:eastAsia="宋体" w:cs="宋体"/>
                <w:color w:val="auto"/>
                <w:szCs w:val="24"/>
                <w:highlight w:val="none"/>
                <w:vertAlign w:val="baseline"/>
              </w:rPr>
            </w:pPr>
          </w:p>
        </w:tc>
        <w:tc>
          <w:tcPr>
            <w:tcW w:w="966" w:type="dxa"/>
            <w:noWrap w:val="0"/>
            <w:vAlign w:val="top"/>
          </w:tcPr>
          <w:p w14:paraId="0F7E37A3">
            <w:pPr>
              <w:pStyle w:val="5"/>
              <w:rPr>
                <w:rFonts w:hint="eastAsia" w:ascii="宋体" w:hAnsi="宋体" w:eastAsia="宋体" w:cs="宋体"/>
                <w:color w:val="auto"/>
                <w:szCs w:val="24"/>
                <w:highlight w:val="none"/>
                <w:vertAlign w:val="baseline"/>
              </w:rPr>
            </w:pPr>
          </w:p>
        </w:tc>
        <w:tc>
          <w:tcPr>
            <w:tcW w:w="966" w:type="dxa"/>
            <w:noWrap w:val="0"/>
            <w:vAlign w:val="top"/>
          </w:tcPr>
          <w:p w14:paraId="1F69CFCD">
            <w:pPr>
              <w:pStyle w:val="5"/>
              <w:rPr>
                <w:rFonts w:hint="eastAsia" w:ascii="宋体" w:hAnsi="宋体" w:eastAsia="宋体" w:cs="宋体"/>
                <w:color w:val="auto"/>
                <w:szCs w:val="24"/>
                <w:highlight w:val="none"/>
                <w:vertAlign w:val="baseline"/>
              </w:rPr>
            </w:pPr>
          </w:p>
        </w:tc>
        <w:tc>
          <w:tcPr>
            <w:tcW w:w="1201" w:type="dxa"/>
            <w:noWrap w:val="0"/>
            <w:vAlign w:val="top"/>
          </w:tcPr>
          <w:p w14:paraId="461B4F13">
            <w:pPr>
              <w:pStyle w:val="5"/>
              <w:rPr>
                <w:rFonts w:hint="eastAsia" w:ascii="宋体" w:hAnsi="宋体" w:eastAsia="宋体" w:cs="宋体"/>
                <w:color w:val="auto"/>
                <w:szCs w:val="24"/>
                <w:highlight w:val="none"/>
                <w:vertAlign w:val="baseline"/>
              </w:rPr>
            </w:pPr>
          </w:p>
        </w:tc>
      </w:tr>
    </w:tbl>
    <w:p w14:paraId="61478623">
      <w:pPr>
        <w:pStyle w:val="5"/>
        <w:ind w:firstLine="420" w:firstLineChars="200"/>
        <w:rPr>
          <w:rFonts w:hint="eastAsia" w:ascii="宋体" w:hAnsi="宋体" w:eastAsia="宋体" w:cs="宋体"/>
          <w:color w:val="auto"/>
          <w:szCs w:val="24"/>
          <w:highlight w:val="none"/>
        </w:rPr>
      </w:pPr>
    </w:p>
    <w:p w14:paraId="0FD5D1C2">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609F3685">
      <w:pPr>
        <w:pStyle w:val="5"/>
        <w:spacing w:line="360" w:lineRule="auto"/>
        <w:ind w:firstLine="1837" w:firstLineChars="875"/>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法定代表人或其授权代表签字：____________________</w:t>
      </w:r>
    </w:p>
    <w:p w14:paraId="7BAF0E2E">
      <w:pPr>
        <w:pStyle w:val="5"/>
        <w:widowControl/>
        <w:adjustRightInd w:val="0"/>
        <w:snapToGrid w:val="0"/>
        <w:spacing w:line="360" w:lineRule="auto"/>
        <w:ind w:firstLine="1837" w:firstLineChars="875"/>
        <w:jc w:val="center"/>
        <w:rPr>
          <w:rFonts w:hint="eastAsia" w:ascii="宋体" w:hAnsi="宋体" w:cs="Arial"/>
          <w:b/>
          <w:color w:val="auto"/>
          <w:kern w:val="0"/>
          <w:sz w:val="24"/>
          <w:szCs w:val="24"/>
          <w:highlight w:val="none"/>
          <w:lang w:eastAsia="zh-CN"/>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eastAsia="宋体" w:cs="宋体"/>
          <w:color w:val="auto"/>
          <w:szCs w:val="24"/>
          <w:highlight w:val="none"/>
        </w:rPr>
        <w:t>日期：______年____月____日</w:t>
      </w:r>
    </w:p>
    <w:p w14:paraId="7394DD8C">
      <w:pPr>
        <w:pStyle w:val="14"/>
        <w:widowControl/>
        <w:numPr>
          <w:ilvl w:val="0"/>
          <w:numId w:val="0"/>
        </w:numPr>
        <w:adjustRightInd w:val="0"/>
        <w:snapToGrid w:val="0"/>
        <w:spacing w:line="360" w:lineRule="auto"/>
        <w:jc w:val="left"/>
        <w:rPr>
          <w:rFonts w:hint="default"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10</w:t>
      </w:r>
    </w:p>
    <w:p w14:paraId="3F20DE7A">
      <w:pPr>
        <w:pStyle w:val="14"/>
        <w:adjustRightInd w:val="0"/>
        <w:snapToGrid w:val="0"/>
        <w:spacing w:line="360" w:lineRule="auto"/>
        <w:rPr>
          <w:rFonts w:hint="eastAsia" w:eastAsiaTheme="minorEastAsia"/>
          <w:b/>
          <w:bCs/>
          <w:sz w:val="24"/>
          <w:highlight w:val="none"/>
          <w:lang w:eastAsia="zh-CN"/>
        </w:rPr>
      </w:pPr>
    </w:p>
    <w:p w14:paraId="52A10803">
      <w:pPr>
        <w:pStyle w:val="5"/>
        <w:jc w:val="center"/>
        <w:rPr>
          <w:rFonts w:hint="eastAsia" w:hAnsi="宋体" w:cs="Times New Roman"/>
          <w:b/>
          <w:bCs/>
          <w:color w:val="auto"/>
          <w:szCs w:val="24"/>
          <w:highlight w:val="none"/>
        </w:rPr>
      </w:pPr>
      <w:r>
        <w:rPr>
          <w:rFonts w:hint="eastAsia" w:hAnsi="宋体" w:cs="Times New Roman"/>
          <w:b/>
          <w:bCs/>
          <w:color w:val="auto"/>
          <w:sz w:val="24"/>
          <w:szCs w:val="24"/>
          <w:highlight w:val="none"/>
          <w:lang w:val="en-US" w:eastAsia="zh-CN"/>
        </w:rPr>
        <w:t>原厂标准的易耗品、消耗材料价格清单及折扣</w:t>
      </w:r>
    </w:p>
    <w:p w14:paraId="4ECB0F8E">
      <w:pPr>
        <w:pStyle w:val="5"/>
        <w:ind w:firstLine="1054" w:firstLineChars="500"/>
        <w:jc w:val="left"/>
        <w:rPr>
          <w:rFonts w:hint="default" w:hAnsi="宋体" w:cs="Times New Roman"/>
          <w:b/>
          <w:bCs/>
          <w:color w:val="auto"/>
          <w:szCs w:val="24"/>
          <w:highlight w:val="none"/>
          <w:lang w:val="en-US" w:eastAsia="zh-CN"/>
        </w:rPr>
      </w:pPr>
      <w:r>
        <w:rPr>
          <w:rFonts w:hint="eastAsia" w:hAnsi="宋体" w:cs="Times New Roman"/>
          <w:b/>
          <w:bCs/>
          <w:color w:val="auto"/>
          <w:szCs w:val="24"/>
          <w:highlight w:val="none"/>
          <w:lang w:val="en-US" w:eastAsia="zh-CN"/>
        </w:rPr>
        <w:t>项目名称：</w:t>
      </w:r>
    </w:p>
    <w:tbl>
      <w:tblPr>
        <w:tblStyle w:val="11"/>
        <w:tblpPr w:leftFromText="180" w:rightFromText="180" w:vertAnchor="text" w:horzAnchor="page" w:tblpX="2789" w:tblpY="464"/>
        <w:tblOverlap w:val="never"/>
        <w:tblW w:w="11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85"/>
        <w:gridCol w:w="1801"/>
        <w:gridCol w:w="985"/>
        <w:gridCol w:w="985"/>
        <w:gridCol w:w="985"/>
        <w:gridCol w:w="985"/>
        <w:gridCol w:w="985"/>
        <w:gridCol w:w="986"/>
        <w:gridCol w:w="986"/>
        <w:gridCol w:w="1225"/>
      </w:tblGrid>
      <w:tr w14:paraId="0C9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85" w:type="dxa"/>
            <w:vAlign w:val="center"/>
          </w:tcPr>
          <w:p w14:paraId="32BD2D6B">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序号</w:t>
            </w:r>
          </w:p>
        </w:tc>
        <w:tc>
          <w:tcPr>
            <w:tcW w:w="985" w:type="dxa"/>
            <w:vAlign w:val="center"/>
          </w:tcPr>
          <w:p w14:paraId="5F0E3B78">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货物名称</w:t>
            </w:r>
          </w:p>
        </w:tc>
        <w:tc>
          <w:tcPr>
            <w:tcW w:w="1801" w:type="dxa"/>
            <w:vAlign w:val="center"/>
          </w:tcPr>
          <w:p w14:paraId="5C076F10">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易耗品、消耗材料名称</w:t>
            </w:r>
          </w:p>
        </w:tc>
        <w:tc>
          <w:tcPr>
            <w:tcW w:w="985" w:type="dxa"/>
            <w:vAlign w:val="center"/>
          </w:tcPr>
          <w:p w14:paraId="7F2295A8">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品牌</w:t>
            </w:r>
          </w:p>
        </w:tc>
        <w:tc>
          <w:tcPr>
            <w:tcW w:w="985" w:type="dxa"/>
            <w:vAlign w:val="center"/>
          </w:tcPr>
          <w:p w14:paraId="1067A7AB">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规格型号</w:t>
            </w:r>
          </w:p>
        </w:tc>
        <w:tc>
          <w:tcPr>
            <w:tcW w:w="985" w:type="dxa"/>
            <w:vAlign w:val="center"/>
          </w:tcPr>
          <w:p w14:paraId="3719CCBD">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生产厂商</w:t>
            </w:r>
          </w:p>
        </w:tc>
        <w:tc>
          <w:tcPr>
            <w:tcW w:w="985" w:type="dxa"/>
            <w:vAlign w:val="center"/>
          </w:tcPr>
          <w:p w14:paraId="0421A929">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产地</w:t>
            </w:r>
          </w:p>
        </w:tc>
        <w:tc>
          <w:tcPr>
            <w:tcW w:w="985" w:type="dxa"/>
            <w:vAlign w:val="center"/>
          </w:tcPr>
          <w:p w14:paraId="083CBC68">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数量</w:t>
            </w:r>
          </w:p>
        </w:tc>
        <w:tc>
          <w:tcPr>
            <w:tcW w:w="986" w:type="dxa"/>
            <w:vAlign w:val="center"/>
          </w:tcPr>
          <w:p w14:paraId="75A5DF5D">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计量单位</w:t>
            </w:r>
          </w:p>
        </w:tc>
        <w:tc>
          <w:tcPr>
            <w:tcW w:w="986" w:type="dxa"/>
            <w:vAlign w:val="center"/>
          </w:tcPr>
          <w:p w14:paraId="180AD38E">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原价（元）</w:t>
            </w:r>
          </w:p>
        </w:tc>
        <w:tc>
          <w:tcPr>
            <w:tcW w:w="1225" w:type="dxa"/>
            <w:vAlign w:val="center"/>
          </w:tcPr>
          <w:p w14:paraId="3164F7D5">
            <w:pPr>
              <w:pStyle w:val="5"/>
              <w:jc w:val="center"/>
              <w:rPr>
                <w:rFonts w:hint="default"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折扣价（元）</w:t>
            </w:r>
          </w:p>
        </w:tc>
      </w:tr>
      <w:tr w14:paraId="487B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5" w:type="dxa"/>
            <w:vAlign w:val="top"/>
          </w:tcPr>
          <w:p w14:paraId="5815D13E">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1</w:t>
            </w:r>
          </w:p>
        </w:tc>
        <w:tc>
          <w:tcPr>
            <w:tcW w:w="985" w:type="dxa"/>
            <w:vAlign w:val="top"/>
          </w:tcPr>
          <w:p w14:paraId="5A462B82">
            <w:pPr>
              <w:pStyle w:val="5"/>
              <w:rPr>
                <w:rFonts w:hAnsi="宋体" w:cs="Times New Roman"/>
                <w:color w:val="auto"/>
                <w:szCs w:val="24"/>
                <w:highlight w:val="none"/>
                <w:vertAlign w:val="baseline"/>
              </w:rPr>
            </w:pPr>
          </w:p>
        </w:tc>
        <w:tc>
          <w:tcPr>
            <w:tcW w:w="1801" w:type="dxa"/>
            <w:vAlign w:val="top"/>
          </w:tcPr>
          <w:p w14:paraId="6C27165C">
            <w:pPr>
              <w:pStyle w:val="5"/>
              <w:rPr>
                <w:rFonts w:hAnsi="宋体" w:cs="Times New Roman"/>
                <w:color w:val="auto"/>
                <w:szCs w:val="24"/>
                <w:highlight w:val="none"/>
                <w:vertAlign w:val="baseline"/>
              </w:rPr>
            </w:pPr>
          </w:p>
        </w:tc>
        <w:tc>
          <w:tcPr>
            <w:tcW w:w="985" w:type="dxa"/>
            <w:vAlign w:val="top"/>
          </w:tcPr>
          <w:p w14:paraId="516DE524">
            <w:pPr>
              <w:pStyle w:val="5"/>
              <w:rPr>
                <w:rFonts w:hAnsi="宋体" w:cs="Times New Roman"/>
                <w:color w:val="auto"/>
                <w:szCs w:val="24"/>
                <w:highlight w:val="none"/>
                <w:vertAlign w:val="baseline"/>
              </w:rPr>
            </w:pPr>
          </w:p>
        </w:tc>
        <w:tc>
          <w:tcPr>
            <w:tcW w:w="985" w:type="dxa"/>
            <w:vAlign w:val="top"/>
          </w:tcPr>
          <w:p w14:paraId="6C10D824">
            <w:pPr>
              <w:pStyle w:val="5"/>
              <w:rPr>
                <w:rFonts w:hAnsi="宋体" w:cs="Times New Roman"/>
                <w:color w:val="auto"/>
                <w:szCs w:val="24"/>
                <w:highlight w:val="none"/>
                <w:vertAlign w:val="baseline"/>
              </w:rPr>
            </w:pPr>
          </w:p>
        </w:tc>
        <w:tc>
          <w:tcPr>
            <w:tcW w:w="985" w:type="dxa"/>
            <w:vAlign w:val="top"/>
          </w:tcPr>
          <w:p w14:paraId="13988D48">
            <w:pPr>
              <w:pStyle w:val="5"/>
              <w:rPr>
                <w:rFonts w:hAnsi="宋体" w:cs="Times New Roman"/>
                <w:color w:val="auto"/>
                <w:szCs w:val="24"/>
                <w:highlight w:val="none"/>
                <w:vertAlign w:val="baseline"/>
              </w:rPr>
            </w:pPr>
          </w:p>
        </w:tc>
        <w:tc>
          <w:tcPr>
            <w:tcW w:w="985" w:type="dxa"/>
            <w:vAlign w:val="top"/>
          </w:tcPr>
          <w:p w14:paraId="230E2F85">
            <w:pPr>
              <w:pStyle w:val="5"/>
              <w:rPr>
                <w:rFonts w:hAnsi="宋体" w:cs="Times New Roman"/>
                <w:color w:val="auto"/>
                <w:szCs w:val="24"/>
                <w:highlight w:val="none"/>
                <w:vertAlign w:val="baseline"/>
              </w:rPr>
            </w:pPr>
          </w:p>
        </w:tc>
        <w:tc>
          <w:tcPr>
            <w:tcW w:w="985" w:type="dxa"/>
            <w:vAlign w:val="top"/>
          </w:tcPr>
          <w:p w14:paraId="4D5418B5">
            <w:pPr>
              <w:pStyle w:val="5"/>
              <w:rPr>
                <w:rFonts w:hAnsi="宋体" w:cs="Times New Roman"/>
                <w:color w:val="auto"/>
                <w:szCs w:val="24"/>
                <w:highlight w:val="none"/>
                <w:vertAlign w:val="baseline"/>
              </w:rPr>
            </w:pPr>
          </w:p>
        </w:tc>
        <w:tc>
          <w:tcPr>
            <w:tcW w:w="986" w:type="dxa"/>
            <w:vAlign w:val="top"/>
          </w:tcPr>
          <w:p w14:paraId="20F3BEA3">
            <w:pPr>
              <w:pStyle w:val="5"/>
              <w:rPr>
                <w:rFonts w:hAnsi="宋体" w:cs="Times New Roman"/>
                <w:color w:val="auto"/>
                <w:szCs w:val="24"/>
                <w:highlight w:val="none"/>
                <w:vertAlign w:val="baseline"/>
              </w:rPr>
            </w:pPr>
          </w:p>
        </w:tc>
        <w:tc>
          <w:tcPr>
            <w:tcW w:w="986" w:type="dxa"/>
            <w:vAlign w:val="top"/>
          </w:tcPr>
          <w:p w14:paraId="3A97F3F1">
            <w:pPr>
              <w:pStyle w:val="5"/>
              <w:rPr>
                <w:rFonts w:hAnsi="宋体" w:cs="Times New Roman"/>
                <w:color w:val="auto"/>
                <w:szCs w:val="24"/>
                <w:highlight w:val="none"/>
                <w:vertAlign w:val="baseline"/>
              </w:rPr>
            </w:pPr>
          </w:p>
        </w:tc>
        <w:tc>
          <w:tcPr>
            <w:tcW w:w="1225" w:type="dxa"/>
            <w:vAlign w:val="top"/>
          </w:tcPr>
          <w:p w14:paraId="7AC7E635">
            <w:pPr>
              <w:pStyle w:val="5"/>
              <w:rPr>
                <w:rFonts w:hAnsi="宋体" w:cs="Times New Roman"/>
                <w:color w:val="auto"/>
                <w:szCs w:val="24"/>
                <w:highlight w:val="none"/>
                <w:vertAlign w:val="baseline"/>
              </w:rPr>
            </w:pPr>
          </w:p>
        </w:tc>
      </w:tr>
      <w:tr w14:paraId="5F1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5" w:type="dxa"/>
            <w:vAlign w:val="top"/>
          </w:tcPr>
          <w:p w14:paraId="19B691DB">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2</w:t>
            </w:r>
          </w:p>
        </w:tc>
        <w:tc>
          <w:tcPr>
            <w:tcW w:w="985" w:type="dxa"/>
            <w:vAlign w:val="top"/>
          </w:tcPr>
          <w:p w14:paraId="2889B15B">
            <w:pPr>
              <w:pStyle w:val="5"/>
              <w:rPr>
                <w:rFonts w:hAnsi="宋体" w:cs="Times New Roman"/>
                <w:color w:val="auto"/>
                <w:szCs w:val="24"/>
                <w:highlight w:val="none"/>
                <w:vertAlign w:val="baseline"/>
              </w:rPr>
            </w:pPr>
          </w:p>
        </w:tc>
        <w:tc>
          <w:tcPr>
            <w:tcW w:w="1801" w:type="dxa"/>
            <w:vAlign w:val="top"/>
          </w:tcPr>
          <w:p w14:paraId="1976653E">
            <w:pPr>
              <w:pStyle w:val="5"/>
              <w:rPr>
                <w:rFonts w:hAnsi="宋体" w:cs="Times New Roman"/>
                <w:color w:val="auto"/>
                <w:szCs w:val="24"/>
                <w:highlight w:val="none"/>
                <w:vertAlign w:val="baseline"/>
              </w:rPr>
            </w:pPr>
          </w:p>
        </w:tc>
        <w:tc>
          <w:tcPr>
            <w:tcW w:w="985" w:type="dxa"/>
            <w:vAlign w:val="top"/>
          </w:tcPr>
          <w:p w14:paraId="67E32B37">
            <w:pPr>
              <w:pStyle w:val="5"/>
              <w:rPr>
                <w:rFonts w:hAnsi="宋体" w:cs="Times New Roman"/>
                <w:color w:val="auto"/>
                <w:szCs w:val="24"/>
                <w:highlight w:val="none"/>
                <w:vertAlign w:val="baseline"/>
              </w:rPr>
            </w:pPr>
          </w:p>
        </w:tc>
        <w:tc>
          <w:tcPr>
            <w:tcW w:w="985" w:type="dxa"/>
            <w:vAlign w:val="top"/>
          </w:tcPr>
          <w:p w14:paraId="227C57DD">
            <w:pPr>
              <w:pStyle w:val="5"/>
              <w:rPr>
                <w:rFonts w:hAnsi="宋体" w:cs="Times New Roman"/>
                <w:color w:val="auto"/>
                <w:szCs w:val="24"/>
                <w:highlight w:val="none"/>
                <w:vertAlign w:val="baseline"/>
              </w:rPr>
            </w:pPr>
          </w:p>
        </w:tc>
        <w:tc>
          <w:tcPr>
            <w:tcW w:w="985" w:type="dxa"/>
            <w:vAlign w:val="top"/>
          </w:tcPr>
          <w:p w14:paraId="583FF1C1">
            <w:pPr>
              <w:pStyle w:val="5"/>
              <w:rPr>
                <w:rFonts w:hAnsi="宋体" w:cs="Times New Roman"/>
                <w:color w:val="auto"/>
                <w:szCs w:val="24"/>
                <w:highlight w:val="none"/>
                <w:vertAlign w:val="baseline"/>
              </w:rPr>
            </w:pPr>
          </w:p>
        </w:tc>
        <w:tc>
          <w:tcPr>
            <w:tcW w:w="985" w:type="dxa"/>
            <w:vAlign w:val="top"/>
          </w:tcPr>
          <w:p w14:paraId="69C8A907">
            <w:pPr>
              <w:pStyle w:val="5"/>
              <w:rPr>
                <w:rFonts w:hAnsi="宋体" w:cs="Times New Roman"/>
                <w:color w:val="auto"/>
                <w:szCs w:val="24"/>
                <w:highlight w:val="none"/>
                <w:vertAlign w:val="baseline"/>
              </w:rPr>
            </w:pPr>
          </w:p>
        </w:tc>
        <w:tc>
          <w:tcPr>
            <w:tcW w:w="985" w:type="dxa"/>
            <w:vAlign w:val="top"/>
          </w:tcPr>
          <w:p w14:paraId="7371AFBA">
            <w:pPr>
              <w:pStyle w:val="5"/>
              <w:rPr>
                <w:rFonts w:hAnsi="宋体" w:cs="Times New Roman"/>
                <w:color w:val="auto"/>
                <w:szCs w:val="24"/>
                <w:highlight w:val="none"/>
                <w:vertAlign w:val="baseline"/>
              </w:rPr>
            </w:pPr>
          </w:p>
        </w:tc>
        <w:tc>
          <w:tcPr>
            <w:tcW w:w="986" w:type="dxa"/>
            <w:vAlign w:val="top"/>
          </w:tcPr>
          <w:p w14:paraId="5AE62C9C">
            <w:pPr>
              <w:pStyle w:val="5"/>
              <w:rPr>
                <w:rFonts w:hAnsi="宋体" w:cs="Times New Roman"/>
                <w:color w:val="auto"/>
                <w:szCs w:val="24"/>
                <w:highlight w:val="none"/>
                <w:vertAlign w:val="baseline"/>
              </w:rPr>
            </w:pPr>
          </w:p>
        </w:tc>
        <w:tc>
          <w:tcPr>
            <w:tcW w:w="986" w:type="dxa"/>
            <w:vAlign w:val="top"/>
          </w:tcPr>
          <w:p w14:paraId="613030D2">
            <w:pPr>
              <w:pStyle w:val="5"/>
              <w:rPr>
                <w:rFonts w:hAnsi="宋体" w:cs="Times New Roman"/>
                <w:color w:val="auto"/>
                <w:szCs w:val="24"/>
                <w:highlight w:val="none"/>
                <w:vertAlign w:val="baseline"/>
              </w:rPr>
            </w:pPr>
          </w:p>
        </w:tc>
        <w:tc>
          <w:tcPr>
            <w:tcW w:w="1225" w:type="dxa"/>
            <w:vAlign w:val="top"/>
          </w:tcPr>
          <w:p w14:paraId="06A6E189">
            <w:pPr>
              <w:pStyle w:val="5"/>
              <w:rPr>
                <w:rFonts w:hAnsi="宋体" w:cs="Times New Roman"/>
                <w:color w:val="auto"/>
                <w:szCs w:val="24"/>
                <w:highlight w:val="none"/>
                <w:vertAlign w:val="baseline"/>
              </w:rPr>
            </w:pPr>
          </w:p>
        </w:tc>
      </w:tr>
      <w:tr w14:paraId="38B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5" w:type="dxa"/>
            <w:vAlign w:val="top"/>
          </w:tcPr>
          <w:p w14:paraId="4DD29E4B">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3</w:t>
            </w:r>
          </w:p>
        </w:tc>
        <w:tc>
          <w:tcPr>
            <w:tcW w:w="985" w:type="dxa"/>
            <w:vAlign w:val="top"/>
          </w:tcPr>
          <w:p w14:paraId="3FC8CE12">
            <w:pPr>
              <w:pStyle w:val="5"/>
              <w:rPr>
                <w:rFonts w:hAnsi="宋体" w:cs="Times New Roman"/>
                <w:color w:val="auto"/>
                <w:szCs w:val="24"/>
                <w:highlight w:val="none"/>
                <w:vertAlign w:val="baseline"/>
              </w:rPr>
            </w:pPr>
          </w:p>
        </w:tc>
        <w:tc>
          <w:tcPr>
            <w:tcW w:w="1801" w:type="dxa"/>
            <w:vAlign w:val="top"/>
          </w:tcPr>
          <w:p w14:paraId="037263D2">
            <w:pPr>
              <w:pStyle w:val="5"/>
              <w:rPr>
                <w:rFonts w:hAnsi="宋体" w:cs="Times New Roman"/>
                <w:color w:val="auto"/>
                <w:szCs w:val="24"/>
                <w:highlight w:val="none"/>
                <w:vertAlign w:val="baseline"/>
              </w:rPr>
            </w:pPr>
          </w:p>
        </w:tc>
        <w:tc>
          <w:tcPr>
            <w:tcW w:w="985" w:type="dxa"/>
            <w:vAlign w:val="top"/>
          </w:tcPr>
          <w:p w14:paraId="2AB8ED88">
            <w:pPr>
              <w:pStyle w:val="5"/>
              <w:rPr>
                <w:rFonts w:hAnsi="宋体" w:cs="Times New Roman"/>
                <w:color w:val="auto"/>
                <w:szCs w:val="24"/>
                <w:highlight w:val="none"/>
                <w:vertAlign w:val="baseline"/>
              </w:rPr>
            </w:pPr>
          </w:p>
        </w:tc>
        <w:tc>
          <w:tcPr>
            <w:tcW w:w="985" w:type="dxa"/>
            <w:vAlign w:val="top"/>
          </w:tcPr>
          <w:p w14:paraId="5047ECC7">
            <w:pPr>
              <w:pStyle w:val="5"/>
              <w:rPr>
                <w:rFonts w:hAnsi="宋体" w:cs="Times New Roman"/>
                <w:color w:val="auto"/>
                <w:szCs w:val="24"/>
                <w:highlight w:val="none"/>
                <w:vertAlign w:val="baseline"/>
              </w:rPr>
            </w:pPr>
          </w:p>
        </w:tc>
        <w:tc>
          <w:tcPr>
            <w:tcW w:w="985" w:type="dxa"/>
            <w:vAlign w:val="top"/>
          </w:tcPr>
          <w:p w14:paraId="4E3C74AC">
            <w:pPr>
              <w:pStyle w:val="5"/>
              <w:rPr>
                <w:rFonts w:hAnsi="宋体" w:cs="Times New Roman"/>
                <w:color w:val="auto"/>
                <w:szCs w:val="24"/>
                <w:highlight w:val="none"/>
                <w:vertAlign w:val="baseline"/>
              </w:rPr>
            </w:pPr>
          </w:p>
        </w:tc>
        <w:tc>
          <w:tcPr>
            <w:tcW w:w="985" w:type="dxa"/>
            <w:vAlign w:val="top"/>
          </w:tcPr>
          <w:p w14:paraId="4FC6CC13">
            <w:pPr>
              <w:pStyle w:val="5"/>
              <w:rPr>
                <w:rFonts w:hAnsi="宋体" w:cs="Times New Roman"/>
                <w:color w:val="auto"/>
                <w:szCs w:val="24"/>
                <w:highlight w:val="none"/>
                <w:vertAlign w:val="baseline"/>
              </w:rPr>
            </w:pPr>
          </w:p>
        </w:tc>
        <w:tc>
          <w:tcPr>
            <w:tcW w:w="985" w:type="dxa"/>
            <w:vAlign w:val="top"/>
          </w:tcPr>
          <w:p w14:paraId="35993C3E">
            <w:pPr>
              <w:pStyle w:val="5"/>
              <w:rPr>
                <w:rFonts w:hAnsi="宋体" w:cs="Times New Roman"/>
                <w:color w:val="auto"/>
                <w:szCs w:val="24"/>
                <w:highlight w:val="none"/>
                <w:vertAlign w:val="baseline"/>
              </w:rPr>
            </w:pPr>
          </w:p>
        </w:tc>
        <w:tc>
          <w:tcPr>
            <w:tcW w:w="986" w:type="dxa"/>
            <w:vAlign w:val="top"/>
          </w:tcPr>
          <w:p w14:paraId="58E2244F">
            <w:pPr>
              <w:pStyle w:val="5"/>
              <w:rPr>
                <w:rFonts w:hAnsi="宋体" w:cs="Times New Roman"/>
                <w:color w:val="auto"/>
                <w:szCs w:val="24"/>
                <w:highlight w:val="none"/>
                <w:vertAlign w:val="baseline"/>
              </w:rPr>
            </w:pPr>
          </w:p>
        </w:tc>
        <w:tc>
          <w:tcPr>
            <w:tcW w:w="986" w:type="dxa"/>
            <w:vAlign w:val="top"/>
          </w:tcPr>
          <w:p w14:paraId="25EE0010">
            <w:pPr>
              <w:pStyle w:val="5"/>
              <w:rPr>
                <w:rFonts w:hAnsi="宋体" w:cs="Times New Roman"/>
                <w:color w:val="auto"/>
                <w:szCs w:val="24"/>
                <w:highlight w:val="none"/>
                <w:vertAlign w:val="baseline"/>
              </w:rPr>
            </w:pPr>
          </w:p>
        </w:tc>
        <w:tc>
          <w:tcPr>
            <w:tcW w:w="1225" w:type="dxa"/>
            <w:vAlign w:val="top"/>
          </w:tcPr>
          <w:p w14:paraId="682468B1">
            <w:pPr>
              <w:pStyle w:val="5"/>
              <w:rPr>
                <w:rFonts w:hAnsi="宋体" w:cs="Times New Roman"/>
                <w:color w:val="auto"/>
                <w:szCs w:val="24"/>
                <w:highlight w:val="none"/>
                <w:vertAlign w:val="baseline"/>
              </w:rPr>
            </w:pPr>
          </w:p>
        </w:tc>
      </w:tr>
      <w:tr w14:paraId="588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5" w:type="dxa"/>
            <w:vAlign w:val="top"/>
          </w:tcPr>
          <w:p w14:paraId="6F48F944">
            <w:pPr>
              <w:pStyle w:val="5"/>
              <w:jc w:val="center"/>
              <w:rPr>
                <w:rFonts w:hint="eastAsia" w:hAnsi="宋体" w:eastAsia="宋体" w:cs="Times New Roman"/>
                <w:color w:val="auto"/>
                <w:szCs w:val="24"/>
                <w:highlight w:val="none"/>
                <w:vertAlign w:val="baseline"/>
                <w:lang w:val="en-US" w:eastAsia="zh-CN"/>
              </w:rPr>
            </w:pPr>
            <w:r>
              <w:rPr>
                <w:rFonts w:hint="eastAsia" w:hAnsi="宋体" w:cs="Times New Roman"/>
                <w:color w:val="auto"/>
                <w:szCs w:val="24"/>
                <w:highlight w:val="none"/>
                <w:vertAlign w:val="baseline"/>
                <w:lang w:val="en-US" w:eastAsia="zh-CN"/>
              </w:rPr>
              <w:t>4</w:t>
            </w:r>
          </w:p>
        </w:tc>
        <w:tc>
          <w:tcPr>
            <w:tcW w:w="985" w:type="dxa"/>
            <w:vAlign w:val="top"/>
          </w:tcPr>
          <w:p w14:paraId="45BA88DD">
            <w:pPr>
              <w:pStyle w:val="5"/>
              <w:rPr>
                <w:rFonts w:hAnsi="宋体" w:cs="Times New Roman"/>
                <w:color w:val="auto"/>
                <w:szCs w:val="24"/>
                <w:highlight w:val="none"/>
                <w:vertAlign w:val="baseline"/>
              </w:rPr>
            </w:pPr>
          </w:p>
        </w:tc>
        <w:tc>
          <w:tcPr>
            <w:tcW w:w="1801" w:type="dxa"/>
            <w:vAlign w:val="top"/>
          </w:tcPr>
          <w:p w14:paraId="6F8B85EA">
            <w:pPr>
              <w:pStyle w:val="5"/>
              <w:rPr>
                <w:rFonts w:hAnsi="宋体" w:cs="Times New Roman"/>
                <w:color w:val="auto"/>
                <w:szCs w:val="24"/>
                <w:highlight w:val="none"/>
                <w:vertAlign w:val="baseline"/>
              </w:rPr>
            </w:pPr>
          </w:p>
        </w:tc>
        <w:tc>
          <w:tcPr>
            <w:tcW w:w="985" w:type="dxa"/>
            <w:vAlign w:val="top"/>
          </w:tcPr>
          <w:p w14:paraId="34ABC819">
            <w:pPr>
              <w:pStyle w:val="5"/>
              <w:rPr>
                <w:rFonts w:hAnsi="宋体" w:cs="Times New Roman"/>
                <w:color w:val="auto"/>
                <w:szCs w:val="24"/>
                <w:highlight w:val="none"/>
                <w:vertAlign w:val="baseline"/>
              </w:rPr>
            </w:pPr>
          </w:p>
        </w:tc>
        <w:tc>
          <w:tcPr>
            <w:tcW w:w="985" w:type="dxa"/>
            <w:vAlign w:val="top"/>
          </w:tcPr>
          <w:p w14:paraId="12CB91EA">
            <w:pPr>
              <w:pStyle w:val="5"/>
              <w:rPr>
                <w:rFonts w:hAnsi="宋体" w:cs="Times New Roman"/>
                <w:color w:val="auto"/>
                <w:szCs w:val="24"/>
                <w:highlight w:val="none"/>
                <w:vertAlign w:val="baseline"/>
              </w:rPr>
            </w:pPr>
          </w:p>
        </w:tc>
        <w:tc>
          <w:tcPr>
            <w:tcW w:w="985" w:type="dxa"/>
            <w:vAlign w:val="top"/>
          </w:tcPr>
          <w:p w14:paraId="52CCE564">
            <w:pPr>
              <w:pStyle w:val="5"/>
              <w:rPr>
                <w:rFonts w:hAnsi="宋体" w:cs="Times New Roman"/>
                <w:color w:val="auto"/>
                <w:szCs w:val="24"/>
                <w:highlight w:val="none"/>
                <w:vertAlign w:val="baseline"/>
              </w:rPr>
            </w:pPr>
          </w:p>
        </w:tc>
        <w:tc>
          <w:tcPr>
            <w:tcW w:w="985" w:type="dxa"/>
            <w:vAlign w:val="top"/>
          </w:tcPr>
          <w:p w14:paraId="2AAB08C1">
            <w:pPr>
              <w:pStyle w:val="5"/>
              <w:rPr>
                <w:rFonts w:hAnsi="宋体" w:cs="Times New Roman"/>
                <w:color w:val="auto"/>
                <w:szCs w:val="24"/>
                <w:highlight w:val="none"/>
                <w:vertAlign w:val="baseline"/>
              </w:rPr>
            </w:pPr>
          </w:p>
        </w:tc>
        <w:tc>
          <w:tcPr>
            <w:tcW w:w="985" w:type="dxa"/>
            <w:vAlign w:val="top"/>
          </w:tcPr>
          <w:p w14:paraId="7C52EF24">
            <w:pPr>
              <w:pStyle w:val="5"/>
              <w:rPr>
                <w:rFonts w:hAnsi="宋体" w:cs="Times New Roman"/>
                <w:color w:val="auto"/>
                <w:szCs w:val="24"/>
                <w:highlight w:val="none"/>
                <w:vertAlign w:val="baseline"/>
              </w:rPr>
            </w:pPr>
          </w:p>
        </w:tc>
        <w:tc>
          <w:tcPr>
            <w:tcW w:w="986" w:type="dxa"/>
            <w:vAlign w:val="top"/>
          </w:tcPr>
          <w:p w14:paraId="31F68F40">
            <w:pPr>
              <w:pStyle w:val="5"/>
              <w:rPr>
                <w:rFonts w:hAnsi="宋体" w:cs="Times New Roman"/>
                <w:color w:val="auto"/>
                <w:szCs w:val="24"/>
                <w:highlight w:val="none"/>
                <w:vertAlign w:val="baseline"/>
              </w:rPr>
            </w:pPr>
          </w:p>
        </w:tc>
        <w:tc>
          <w:tcPr>
            <w:tcW w:w="986" w:type="dxa"/>
            <w:vAlign w:val="top"/>
          </w:tcPr>
          <w:p w14:paraId="3FE8BAE8">
            <w:pPr>
              <w:pStyle w:val="5"/>
              <w:rPr>
                <w:rFonts w:hAnsi="宋体" w:cs="Times New Roman"/>
                <w:color w:val="auto"/>
                <w:szCs w:val="24"/>
                <w:highlight w:val="none"/>
                <w:vertAlign w:val="baseline"/>
              </w:rPr>
            </w:pPr>
          </w:p>
        </w:tc>
        <w:tc>
          <w:tcPr>
            <w:tcW w:w="1225" w:type="dxa"/>
            <w:vAlign w:val="top"/>
          </w:tcPr>
          <w:p w14:paraId="068D2AAD">
            <w:pPr>
              <w:pStyle w:val="5"/>
              <w:rPr>
                <w:rFonts w:hAnsi="宋体" w:cs="Times New Roman"/>
                <w:color w:val="auto"/>
                <w:szCs w:val="24"/>
                <w:highlight w:val="none"/>
                <w:vertAlign w:val="baseline"/>
              </w:rPr>
            </w:pPr>
          </w:p>
        </w:tc>
      </w:tr>
      <w:tr w14:paraId="5316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5" w:type="dxa"/>
            <w:vAlign w:val="top"/>
          </w:tcPr>
          <w:p w14:paraId="1830914F">
            <w:pPr>
              <w:pStyle w:val="5"/>
              <w:jc w:val="center"/>
              <w:rPr>
                <w:rFonts w:hint="eastAsia" w:hAnsi="宋体" w:eastAsia="宋体" w:cs="Times New Roman"/>
                <w:color w:val="auto"/>
                <w:szCs w:val="24"/>
                <w:highlight w:val="none"/>
                <w:vertAlign w:val="baseline"/>
                <w:lang w:eastAsia="zh-CN"/>
              </w:rPr>
            </w:pPr>
            <w:r>
              <w:rPr>
                <w:rFonts w:hint="eastAsia" w:hAnsi="宋体" w:cs="Times New Roman"/>
                <w:color w:val="auto"/>
                <w:szCs w:val="24"/>
                <w:highlight w:val="none"/>
                <w:vertAlign w:val="baseline"/>
                <w:lang w:eastAsia="zh-CN"/>
              </w:rPr>
              <w:t>……</w:t>
            </w:r>
          </w:p>
        </w:tc>
        <w:tc>
          <w:tcPr>
            <w:tcW w:w="985" w:type="dxa"/>
            <w:vAlign w:val="top"/>
          </w:tcPr>
          <w:p w14:paraId="6901FE0A">
            <w:pPr>
              <w:pStyle w:val="5"/>
              <w:rPr>
                <w:rFonts w:hAnsi="宋体" w:cs="Times New Roman"/>
                <w:color w:val="auto"/>
                <w:szCs w:val="24"/>
                <w:highlight w:val="none"/>
                <w:vertAlign w:val="baseline"/>
              </w:rPr>
            </w:pPr>
          </w:p>
        </w:tc>
        <w:tc>
          <w:tcPr>
            <w:tcW w:w="1801" w:type="dxa"/>
            <w:vAlign w:val="top"/>
          </w:tcPr>
          <w:p w14:paraId="7D9D6ED9">
            <w:pPr>
              <w:pStyle w:val="5"/>
              <w:rPr>
                <w:rFonts w:hAnsi="宋体" w:cs="Times New Roman"/>
                <w:color w:val="auto"/>
                <w:szCs w:val="24"/>
                <w:highlight w:val="none"/>
                <w:vertAlign w:val="baseline"/>
              </w:rPr>
            </w:pPr>
          </w:p>
        </w:tc>
        <w:tc>
          <w:tcPr>
            <w:tcW w:w="985" w:type="dxa"/>
            <w:vAlign w:val="top"/>
          </w:tcPr>
          <w:p w14:paraId="3EF6CFC0">
            <w:pPr>
              <w:pStyle w:val="5"/>
              <w:rPr>
                <w:rFonts w:hAnsi="宋体" w:cs="Times New Roman"/>
                <w:color w:val="auto"/>
                <w:szCs w:val="24"/>
                <w:highlight w:val="none"/>
                <w:vertAlign w:val="baseline"/>
              </w:rPr>
            </w:pPr>
          </w:p>
        </w:tc>
        <w:tc>
          <w:tcPr>
            <w:tcW w:w="985" w:type="dxa"/>
            <w:vAlign w:val="top"/>
          </w:tcPr>
          <w:p w14:paraId="07AD12A1">
            <w:pPr>
              <w:pStyle w:val="5"/>
              <w:rPr>
                <w:rFonts w:hAnsi="宋体" w:cs="Times New Roman"/>
                <w:color w:val="auto"/>
                <w:szCs w:val="24"/>
                <w:highlight w:val="none"/>
                <w:vertAlign w:val="baseline"/>
              </w:rPr>
            </w:pPr>
          </w:p>
        </w:tc>
        <w:tc>
          <w:tcPr>
            <w:tcW w:w="985" w:type="dxa"/>
            <w:vAlign w:val="top"/>
          </w:tcPr>
          <w:p w14:paraId="5D29F0CA">
            <w:pPr>
              <w:pStyle w:val="5"/>
              <w:rPr>
                <w:rFonts w:hAnsi="宋体" w:cs="Times New Roman"/>
                <w:color w:val="auto"/>
                <w:szCs w:val="24"/>
                <w:highlight w:val="none"/>
                <w:vertAlign w:val="baseline"/>
              </w:rPr>
            </w:pPr>
          </w:p>
        </w:tc>
        <w:tc>
          <w:tcPr>
            <w:tcW w:w="985" w:type="dxa"/>
            <w:vAlign w:val="top"/>
          </w:tcPr>
          <w:p w14:paraId="24E0BB50">
            <w:pPr>
              <w:pStyle w:val="5"/>
              <w:rPr>
                <w:rFonts w:hAnsi="宋体" w:cs="Times New Roman"/>
                <w:color w:val="auto"/>
                <w:szCs w:val="24"/>
                <w:highlight w:val="none"/>
                <w:vertAlign w:val="baseline"/>
              </w:rPr>
            </w:pPr>
          </w:p>
        </w:tc>
        <w:tc>
          <w:tcPr>
            <w:tcW w:w="985" w:type="dxa"/>
            <w:vAlign w:val="top"/>
          </w:tcPr>
          <w:p w14:paraId="06B99C5C">
            <w:pPr>
              <w:pStyle w:val="5"/>
              <w:rPr>
                <w:rFonts w:hAnsi="宋体" w:cs="Times New Roman"/>
                <w:color w:val="auto"/>
                <w:szCs w:val="24"/>
                <w:highlight w:val="none"/>
                <w:vertAlign w:val="baseline"/>
              </w:rPr>
            </w:pPr>
          </w:p>
        </w:tc>
        <w:tc>
          <w:tcPr>
            <w:tcW w:w="986" w:type="dxa"/>
            <w:vAlign w:val="top"/>
          </w:tcPr>
          <w:p w14:paraId="05F92D4E">
            <w:pPr>
              <w:pStyle w:val="5"/>
              <w:rPr>
                <w:rFonts w:hAnsi="宋体" w:cs="Times New Roman"/>
                <w:color w:val="auto"/>
                <w:szCs w:val="24"/>
                <w:highlight w:val="none"/>
                <w:vertAlign w:val="baseline"/>
              </w:rPr>
            </w:pPr>
          </w:p>
        </w:tc>
        <w:tc>
          <w:tcPr>
            <w:tcW w:w="986" w:type="dxa"/>
            <w:vAlign w:val="top"/>
          </w:tcPr>
          <w:p w14:paraId="6C5B5158">
            <w:pPr>
              <w:pStyle w:val="5"/>
              <w:rPr>
                <w:rFonts w:hAnsi="宋体" w:cs="Times New Roman"/>
                <w:color w:val="auto"/>
                <w:szCs w:val="24"/>
                <w:highlight w:val="none"/>
                <w:vertAlign w:val="baseline"/>
              </w:rPr>
            </w:pPr>
          </w:p>
        </w:tc>
        <w:tc>
          <w:tcPr>
            <w:tcW w:w="1225" w:type="dxa"/>
            <w:vAlign w:val="top"/>
          </w:tcPr>
          <w:p w14:paraId="6E001818">
            <w:pPr>
              <w:pStyle w:val="5"/>
              <w:rPr>
                <w:rFonts w:hAnsi="宋体" w:cs="Times New Roman"/>
                <w:color w:val="auto"/>
                <w:szCs w:val="24"/>
                <w:highlight w:val="none"/>
                <w:vertAlign w:val="baseline"/>
              </w:rPr>
            </w:pPr>
          </w:p>
        </w:tc>
      </w:tr>
    </w:tbl>
    <w:p w14:paraId="60169474">
      <w:pPr>
        <w:pStyle w:val="5"/>
        <w:ind w:firstLine="420" w:firstLineChars="200"/>
        <w:rPr>
          <w:rFonts w:hAnsi="宋体" w:cs="Times New Roman"/>
          <w:color w:val="auto"/>
          <w:szCs w:val="24"/>
          <w:highlight w:val="none"/>
        </w:rPr>
      </w:pPr>
    </w:p>
    <w:p w14:paraId="7BE57AA9">
      <w:pPr>
        <w:pStyle w:val="5"/>
        <w:spacing w:line="360" w:lineRule="auto"/>
        <w:ind w:firstLine="1837" w:firstLineChars="875"/>
        <w:rPr>
          <w:rFonts w:hint="eastAsia" w:hAnsi="宋体" w:cs="Times New Roman"/>
          <w:color w:val="auto"/>
          <w:szCs w:val="24"/>
          <w:highlight w:val="none"/>
          <w:lang w:val="en-US" w:eastAsia="zh-CN"/>
        </w:rPr>
      </w:pPr>
    </w:p>
    <w:p w14:paraId="798D75CE">
      <w:pPr>
        <w:pStyle w:val="5"/>
        <w:spacing w:line="360" w:lineRule="auto"/>
        <w:ind w:firstLine="1837" w:firstLineChars="875"/>
        <w:rPr>
          <w:rFonts w:hint="eastAsia" w:hAnsi="宋体" w:cs="Times New Roman"/>
          <w:color w:val="auto"/>
          <w:szCs w:val="24"/>
          <w:highlight w:val="none"/>
          <w:lang w:val="en-US" w:eastAsia="zh-CN"/>
        </w:rPr>
      </w:pPr>
    </w:p>
    <w:p w14:paraId="672DD589">
      <w:pPr>
        <w:pStyle w:val="5"/>
        <w:spacing w:line="360" w:lineRule="auto"/>
        <w:ind w:firstLine="1837" w:firstLineChars="875"/>
        <w:rPr>
          <w:rFonts w:hint="eastAsia" w:hAnsi="宋体" w:cs="Times New Roman"/>
          <w:color w:val="auto"/>
          <w:szCs w:val="24"/>
          <w:highlight w:val="none"/>
          <w:lang w:val="en-US" w:eastAsia="zh-CN"/>
        </w:rPr>
      </w:pPr>
    </w:p>
    <w:p w14:paraId="01AE0950">
      <w:pPr>
        <w:pStyle w:val="5"/>
        <w:spacing w:line="360" w:lineRule="auto"/>
        <w:ind w:firstLine="1837" w:firstLineChars="875"/>
        <w:rPr>
          <w:rFonts w:hint="eastAsia" w:hAnsi="宋体" w:cs="Times New Roman"/>
          <w:color w:val="auto"/>
          <w:szCs w:val="24"/>
          <w:highlight w:val="none"/>
          <w:lang w:val="en-US" w:eastAsia="zh-CN"/>
        </w:rPr>
      </w:pPr>
    </w:p>
    <w:p w14:paraId="0CE7CD54">
      <w:pPr>
        <w:pStyle w:val="5"/>
        <w:spacing w:line="360" w:lineRule="auto"/>
        <w:ind w:firstLine="1837" w:firstLineChars="875"/>
        <w:rPr>
          <w:rFonts w:hint="eastAsia" w:hAnsi="宋体" w:cs="Times New Roman"/>
          <w:color w:val="auto"/>
          <w:szCs w:val="24"/>
          <w:highlight w:val="none"/>
          <w:lang w:val="en-US" w:eastAsia="zh-CN"/>
        </w:rPr>
      </w:pPr>
    </w:p>
    <w:p w14:paraId="14B80FAC">
      <w:pPr>
        <w:pStyle w:val="5"/>
        <w:spacing w:line="360" w:lineRule="auto"/>
        <w:ind w:firstLine="1837" w:firstLineChars="875"/>
        <w:rPr>
          <w:rFonts w:hint="eastAsia" w:hAnsi="宋体" w:cs="Times New Roman"/>
          <w:color w:val="auto"/>
          <w:szCs w:val="24"/>
          <w:highlight w:val="none"/>
          <w:lang w:val="en-US" w:eastAsia="zh-CN"/>
        </w:rPr>
      </w:pPr>
    </w:p>
    <w:p w14:paraId="63D9C261">
      <w:pPr>
        <w:pStyle w:val="5"/>
        <w:spacing w:line="360" w:lineRule="auto"/>
        <w:ind w:firstLine="1837" w:firstLineChars="875"/>
        <w:rPr>
          <w:rFonts w:hAnsi="宋体" w:cs="Times New Roman"/>
          <w:color w:val="auto"/>
          <w:szCs w:val="24"/>
          <w:highlight w:val="none"/>
        </w:rPr>
      </w:pPr>
      <w:r>
        <w:rPr>
          <w:rFonts w:hint="eastAsia" w:hAnsi="宋体" w:cs="Times New Roman"/>
          <w:color w:val="auto"/>
          <w:szCs w:val="24"/>
          <w:highlight w:val="none"/>
          <w:lang w:val="en-US" w:eastAsia="zh-CN"/>
        </w:rPr>
        <w:t>供应商</w:t>
      </w:r>
      <w:r>
        <w:rPr>
          <w:rFonts w:hint="eastAsia" w:hAnsi="宋体" w:cs="Times New Roman"/>
          <w:color w:val="auto"/>
          <w:szCs w:val="24"/>
          <w:highlight w:val="none"/>
        </w:rPr>
        <w:t>名称</w:t>
      </w:r>
      <w:r>
        <w:rPr>
          <w:rFonts w:hAnsi="宋体" w:cs="Times New Roman"/>
          <w:color w:val="auto"/>
          <w:szCs w:val="24"/>
          <w:highlight w:val="none"/>
        </w:rPr>
        <w:t>(</w:t>
      </w:r>
      <w:r>
        <w:rPr>
          <w:rFonts w:hint="eastAsia" w:hAnsi="宋体" w:cs="Times New Roman"/>
          <w:color w:val="auto"/>
          <w:szCs w:val="24"/>
          <w:highlight w:val="none"/>
        </w:rPr>
        <w:t>公章</w:t>
      </w:r>
      <w:r>
        <w:rPr>
          <w:rFonts w:hAnsi="宋体" w:cs="Times New Roman"/>
          <w:color w:val="auto"/>
          <w:szCs w:val="24"/>
          <w:highlight w:val="none"/>
        </w:rPr>
        <w:t>)</w:t>
      </w:r>
      <w:r>
        <w:rPr>
          <w:rFonts w:hint="eastAsia" w:hAnsi="宋体" w:cs="Times New Roman"/>
          <w:color w:val="auto"/>
          <w:szCs w:val="24"/>
          <w:highlight w:val="none"/>
        </w:rPr>
        <w:t>：</w:t>
      </w:r>
      <w:r>
        <w:rPr>
          <w:rFonts w:hAnsi="宋体" w:cs="Times New Roman"/>
          <w:color w:val="auto"/>
          <w:szCs w:val="24"/>
          <w:highlight w:val="none"/>
        </w:rPr>
        <w:t>____________________</w:t>
      </w:r>
    </w:p>
    <w:p w14:paraId="6D56935C">
      <w:pPr>
        <w:pStyle w:val="5"/>
        <w:spacing w:line="360" w:lineRule="auto"/>
        <w:ind w:firstLine="1837" w:firstLineChars="875"/>
        <w:rPr>
          <w:rFonts w:hAnsi="宋体" w:cs="Times New Roman"/>
          <w:color w:val="auto"/>
          <w:szCs w:val="24"/>
          <w:highlight w:val="none"/>
        </w:rPr>
      </w:pPr>
      <w:r>
        <w:rPr>
          <w:rFonts w:hint="eastAsia" w:hAnsi="宋体" w:cs="Times New Roman"/>
          <w:color w:val="auto"/>
          <w:szCs w:val="24"/>
          <w:highlight w:val="none"/>
        </w:rPr>
        <w:t>法定代表人或其授权代表签字：</w:t>
      </w:r>
      <w:r>
        <w:rPr>
          <w:rFonts w:hAnsi="宋体" w:cs="Times New Roman"/>
          <w:color w:val="auto"/>
          <w:szCs w:val="24"/>
          <w:highlight w:val="none"/>
        </w:rPr>
        <w:t>____________________</w:t>
      </w:r>
    </w:p>
    <w:p w14:paraId="4874BA6B">
      <w:pPr>
        <w:pStyle w:val="5"/>
        <w:adjustRightInd w:val="0"/>
        <w:snapToGrid w:val="0"/>
        <w:spacing w:line="360" w:lineRule="auto"/>
        <w:ind w:firstLine="1837" w:firstLineChars="875"/>
        <w:rPr>
          <w:rFonts w:hint="eastAsia" w:eastAsiaTheme="minorEastAsia"/>
          <w:b/>
          <w:bCs/>
          <w:sz w:val="24"/>
          <w:highlight w:val="none"/>
          <w:lang w:eastAsia="zh-CN"/>
        </w:rPr>
      </w:pPr>
      <w:r>
        <w:rPr>
          <w:rFonts w:hint="eastAsia" w:hAnsi="宋体" w:cs="Times New Roman"/>
          <w:color w:val="auto"/>
          <w:szCs w:val="24"/>
          <w:highlight w:val="none"/>
        </w:rPr>
        <w:t>日期：</w:t>
      </w:r>
      <w:r>
        <w:rPr>
          <w:rFonts w:hAnsi="宋体" w:cs="Times New Roman"/>
          <w:color w:val="auto"/>
          <w:szCs w:val="24"/>
          <w:highlight w:val="none"/>
        </w:rPr>
        <w:t>______</w:t>
      </w:r>
      <w:r>
        <w:rPr>
          <w:rFonts w:hint="eastAsia" w:hAnsi="宋体" w:cs="Times New Roman"/>
          <w:color w:val="auto"/>
          <w:szCs w:val="24"/>
          <w:highlight w:val="none"/>
        </w:rPr>
        <w:t>年</w:t>
      </w:r>
      <w:r>
        <w:rPr>
          <w:rFonts w:hAnsi="宋体" w:cs="Times New Roman"/>
          <w:color w:val="auto"/>
          <w:szCs w:val="24"/>
          <w:highlight w:val="none"/>
        </w:rPr>
        <w:t>____</w:t>
      </w:r>
      <w:r>
        <w:rPr>
          <w:rFonts w:hint="eastAsia" w:hAnsi="宋体" w:cs="Times New Roman"/>
          <w:color w:val="auto"/>
          <w:szCs w:val="24"/>
          <w:highlight w:val="none"/>
        </w:rPr>
        <w:t>月</w:t>
      </w:r>
      <w:r>
        <w:rPr>
          <w:rFonts w:hAnsi="宋体" w:cs="Times New Roman"/>
          <w:color w:val="auto"/>
          <w:szCs w:val="24"/>
          <w:highlight w:val="none"/>
        </w:rPr>
        <w:t>____</w:t>
      </w:r>
      <w:r>
        <w:rPr>
          <w:rFonts w:hint="eastAsia" w:hAnsi="宋体" w:cs="Times New Roman"/>
          <w:color w:val="auto"/>
          <w:szCs w:val="24"/>
          <w:highlight w:val="none"/>
        </w:rPr>
        <w:t>日</w:t>
      </w:r>
    </w:p>
    <w:p w14:paraId="1303ABE1">
      <w:pPr>
        <w:pStyle w:val="5"/>
        <w:adjustRightInd w:val="0"/>
        <w:snapToGrid w:val="0"/>
        <w:spacing w:line="360" w:lineRule="auto"/>
        <w:ind w:firstLine="1837" w:firstLineChars="875"/>
        <w:jc w:val="center"/>
        <w:rPr>
          <w:rFonts w:hint="eastAsia" w:ascii="宋体" w:hAnsi="宋体" w:eastAsia="宋体" w:cs="宋体"/>
          <w:color w:val="auto"/>
          <w:szCs w:val="24"/>
          <w:highlight w:val="none"/>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CB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ADA1">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F3822">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3CF3822">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614C">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AF5C">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36DAF5C">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CCB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1A6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BA52">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7F18">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483BBA"/>
    <w:rsid w:val="035E3572"/>
    <w:rsid w:val="037106CF"/>
    <w:rsid w:val="03710AF1"/>
    <w:rsid w:val="050E4129"/>
    <w:rsid w:val="056D006A"/>
    <w:rsid w:val="06431F49"/>
    <w:rsid w:val="06BE31A7"/>
    <w:rsid w:val="07D87E81"/>
    <w:rsid w:val="07EC6998"/>
    <w:rsid w:val="082D513C"/>
    <w:rsid w:val="08FF7AAB"/>
    <w:rsid w:val="09015854"/>
    <w:rsid w:val="093E2175"/>
    <w:rsid w:val="095D5013"/>
    <w:rsid w:val="09F3400C"/>
    <w:rsid w:val="0A110F32"/>
    <w:rsid w:val="0A212342"/>
    <w:rsid w:val="0A3F7329"/>
    <w:rsid w:val="0B112BB9"/>
    <w:rsid w:val="0BA87B6C"/>
    <w:rsid w:val="0BF91838"/>
    <w:rsid w:val="0D442BCA"/>
    <w:rsid w:val="0DD02FFF"/>
    <w:rsid w:val="0DFE23DE"/>
    <w:rsid w:val="0E925127"/>
    <w:rsid w:val="0EEC7875"/>
    <w:rsid w:val="0EF65D7F"/>
    <w:rsid w:val="0F3239A0"/>
    <w:rsid w:val="0F8A784B"/>
    <w:rsid w:val="0FCA323F"/>
    <w:rsid w:val="102E1B18"/>
    <w:rsid w:val="10437371"/>
    <w:rsid w:val="110529EA"/>
    <w:rsid w:val="11076CC9"/>
    <w:rsid w:val="112E6273"/>
    <w:rsid w:val="11380CC3"/>
    <w:rsid w:val="117D5269"/>
    <w:rsid w:val="11B62953"/>
    <w:rsid w:val="11F1104F"/>
    <w:rsid w:val="12122EB1"/>
    <w:rsid w:val="121F3E0E"/>
    <w:rsid w:val="123C0E17"/>
    <w:rsid w:val="126738D0"/>
    <w:rsid w:val="14302302"/>
    <w:rsid w:val="14895A43"/>
    <w:rsid w:val="14BF71E2"/>
    <w:rsid w:val="14F12E2E"/>
    <w:rsid w:val="150975EF"/>
    <w:rsid w:val="150E4199"/>
    <w:rsid w:val="15192BAF"/>
    <w:rsid w:val="15307444"/>
    <w:rsid w:val="155D214C"/>
    <w:rsid w:val="15B4635B"/>
    <w:rsid w:val="15BE749A"/>
    <w:rsid w:val="16130EE2"/>
    <w:rsid w:val="162853F1"/>
    <w:rsid w:val="16D43419"/>
    <w:rsid w:val="170266F4"/>
    <w:rsid w:val="181153D3"/>
    <w:rsid w:val="19F32691"/>
    <w:rsid w:val="1A2A15A2"/>
    <w:rsid w:val="1A3455E2"/>
    <w:rsid w:val="1A6C3968"/>
    <w:rsid w:val="1AAE1537"/>
    <w:rsid w:val="1AE834EE"/>
    <w:rsid w:val="1B775235"/>
    <w:rsid w:val="1B9827A5"/>
    <w:rsid w:val="1BD77BBD"/>
    <w:rsid w:val="1BDF5D19"/>
    <w:rsid w:val="1BF33BE5"/>
    <w:rsid w:val="1C475C60"/>
    <w:rsid w:val="1C6F1539"/>
    <w:rsid w:val="1CB11B06"/>
    <w:rsid w:val="1CEB3084"/>
    <w:rsid w:val="1CFA57EE"/>
    <w:rsid w:val="1DF46C41"/>
    <w:rsid w:val="1E8268B5"/>
    <w:rsid w:val="1F5B097A"/>
    <w:rsid w:val="1F6635D6"/>
    <w:rsid w:val="200308CB"/>
    <w:rsid w:val="2031368A"/>
    <w:rsid w:val="20EF6489"/>
    <w:rsid w:val="212E05EA"/>
    <w:rsid w:val="214A35E9"/>
    <w:rsid w:val="214D44F3"/>
    <w:rsid w:val="21A734D8"/>
    <w:rsid w:val="21B57106"/>
    <w:rsid w:val="21FC059A"/>
    <w:rsid w:val="227D04B7"/>
    <w:rsid w:val="22A60046"/>
    <w:rsid w:val="24350606"/>
    <w:rsid w:val="24C065B6"/>
    <w:rsid w:val="24D904E0"/>
    <w:rsid w:val="2579282E"/>
    <w:rsid w:val="258C5ED5"/>
    <w:rsid w:val="259E7E81"/>
    <w:rsid w:val="264B0888"/>
    <w:rsid w:val="26BE554B"/>
    <w:rsid w:val="272F63F4"/>
    <w:rsid w:val="27AA00D3"/>
    <w:rsid w:val="27C63F1B"/>
    <w:rsid w:val="27EA0748"/>
    <w:rsid w:val="283B7875"/>
    <w:rsid w:val="287F6F5C"/>
    <w:rsid w:val="293753B0"/>
    <w:rsid w:val="29D07210"/>
    <w:rsid w:val="29E7417F"/>
    <w:rsid w:val="2A7951C8"/>
    <w:rsid w:val="2B34666C"/>
    <w:rsid w:val="2B4E1CD8"/>
    <w:rsid w:val="2B6C6728"/>
    <w:rsid w:val="2B8C798D"/>
    <w:rsid w:val="2BC43844"/>
    <w:rsid w:val="2C171087"/>
    <w:rsid w:val="2CBE697D"/>
    <w:rsid w:val="2D5E5E58"/>
    <w:rsid w:val="2D64416C"/>
    <w:rsid w:val="2DB41DEC"/>
    <w:rsid w:val="2E1B23FB"/>
    <w:rsid w:val="2E1F74EB"/>
    <w:rsid w:val="2EB22A47"/>
    <w:rsid w:val="2F132E09"/>
    <w:rsid w:val="2F27785F"/>
    <w:rsid w:val="2F306D03"/>
    <w:rsid w:val="2F6D46CC"/>
    <w:rsid w:val="2FF45A71"/>
    <w:rsid w:val="30393E95"/>
    <w:rsid w:val="308A4AB7"/>
    <w:rsid w:val="3105636A"/>
    <w:rsid w:val="312236F7"/>
    <w:rsid w:val="312C32CD"/>
    <w:rsid w:val="322074ED"/>
    <w:rsid w:val="32294503"/>
    <w:rsid w:val="327B234A"/>
    <w:rsid w:val="32B83797"/>
    <w:rsid w:val="32C4213C"/>
    <w:rsid w:val="32F10ECA"/>
    <w:rsid w:val="3326402B"/>
    <w:rsid w:val="33753845"/>
    <w:rsid w:val="33A51C66"/>
    <w:rsid w:val="34142C4F"/>
    <w:rsid w:val="344F3C87"/>
    <w:rsid w:val="34AA5361"/>
    <w:rsid w:val="34B54432"/>
    <w:rsid w:val="34D20BA0"/>
    <w:rsid w:val="34D50927"/>
    <w:rsid w:val="355D30E7"/>
    <w:rsid w:val="35E6710D"/>
    <w:rsid w:val="36066079"/>
    <w:rsid w:val="361A2073"/>
    <w:rsid w:val="36A06A1C"/>
    <w:rsid w:val="3733163E"/>
    <w:rsid w:val="37526EE7"/>
    <w:rsid w:val="383748D7"/>
    <w:rsid w:val="384E7E2B"/>
    <w:rsid w:val="38764DC2"/>
    <w:rsid w:val="39111877"/>
    <w:rsid w:val="393D5496"/>
    <w:rsid w:val="39B6603D"/>
    <w:rsid w:val="39EF24DC"/>
    <w:rsid w:val="3AB45F1D"/>
    <w:rsid w:val="3AE40A12"/>
    <w:rsid w:val="3C5F4C83"/>
    <w:rsid w:val="3C8558B4"/>
    <w:rsid w:val="3CDF7065"/>
    <w:rsid w:val="3CE04016"/>
    <w:rsid w:val="3CF50039"/>
    <w:rsid w:val="3D51281E"/>
    <w:rsid w:val="3D8D5A80"/>
    <w:rsid w:val="3DCB36BC"/>
    <w:rsid w:val="3E635ED7"/>
    <w:rsid w:val="3EC314F9"/>
    <w:rsid w:val="3ED6532A"/>
    <w:rsid w:val="3F59016D"/>
    <w:rsid w:val="3F90640D"/>
    <w:rsid w:val="3FE97217"/>
    <w:rsid w:val="404E1296"/>
    <w:rsid w:val="40661C48"/>
    <w:rsid w:val="40FB4D50"/>
    <w:rsid w:val="413A5A4A"/>
    <w:rsid w:val="4140115B"/>
    <w:rsid w:val="422E23A2"/>
    <w:rsid w:val="42604E5C"/>
    <w:rsid w:val="42FD6E95"/>
    <w:rsid w:val="431D1A50"/>
    <w:rsid w:val="432C5F17"/>
    <w:rsid w:val="43414445"/>
    <w:rsid w:val="434D3A87"/>
    <w:rsid w:val="436F2070"/>
    <w:rsid w:val="43AC6A00"/>
    <w:rsid w:val="43CA578E"/>
    <w:rsid w:val="4490121E"/>
    <w:rsid w:val="44B9267B"/>
    <w:rsid w:val="4671391C"/>
    <w:rsid w:val="4674376B"/>
    <w:rsid w:val="469A249C"/>
    <w:rsid w:val="46FD7572"/>
    <w:rsid w:val="47575155"/>
    <w:rsid w:val="47957D20"/>
    <w:rsid w:val="47B96B6E"/>
    <w:rsid w:val="480A1199"/>
    <w:rsid w:val="488C0429"/>
    <w:rsid w:val="48AA4155"/>
    <w:rsid w:val="49A261B8"/>
    <w:rsid w:val="4A2D15AD"/>
    <w:rsid w:val="4AB443EC"/>
    <w:rsid w:val="4AE80688"/>
    <w:rsid w:val="4B257098"/>
    <w:rsid w:val="4B294E14"/>
    <w:rsid w:val="4BC34287"/>
    <w:rsid w:val="4BFB49C8"/>
    <w:rsid w:val="4C380DE1"/>
    <w:rsid w:val="4D3A04F3"/>
    <w:rsid w:val="4E98059E"/>
    <w:rsid w:val="4ECF68C0"/>
    <w:rsid w:val="4FA47510"/>
    <w:rsid w:val="501146BD"/>
    <w:rsid w:val="50A552E5"/>
    <w:rsid w:val="5152687A"/>
    <w:rsid w:val="53014C15"/>
    <w:rsid w:val="537C4291"/>
    <w:rsid w:val="53E276FD"/>
    <w:rsid w:val="55847FBE"/>
    <w:rsid w:val="560C6EEC"/>
    <w:rsid w:val="565E1519"/>
    <w:rsid w:val="56802DD8"/>
    <w:rsid w:val="568A1D13"/>
    <w:rsid w:val="56DB4C02"/>
    <w:rsid w:val="56F269C8"/>
    <w:rsid w:val="570A04D4"/>
    <w:rsid w:val="57291AAF"/>
    <w:rsid w:val="58407C5F"/>
    <w:rsid w:val="586857EC"/>
    <w:rsid w:val="5945481D"/>
    <w:rsid w:val="5A15783C"/>
    <w:rsid w:val="5A2C21F1"/>
    <w:rsid w:val="5A3D61AC"/>
    <w:rsid w:val="5A6042A2"/>
    <w:rsid w:val="5B001931"/>
    <w:rsid w:val="5B116C9F"/>
    <w:rsid w:val="5B77749C"/>
    <w:rsid w:val="5BBA6CFE"/>
    <w:rsid w:val="5BD34AC5"/>
    <w:rsid w:val="5CB94CCF"/>
    <w:rsid w:val="5D4C0970"/>
    <w:rsid w:val="5D5E4B09"/>
    <w:rsid w:val="5DEA21A7"/>
    <w:rsid w:val="5ED81DED"/>
    <w:rsid w:val="5EF933AA"/>
    <w:rsid w:val="602A3A5D"/>
    <w:rsid w:val="60EC6236"/>
    <w:rsid w:val="6138591F"/>
    <w:rsid w:val="61473745"/>
    <w:rsid w:val="61734327"/>
    <w:rsid w:val="62162AA8"/>
    <w:rsid w:val="62B4542A"/>
    <w:rsid w:val="632923D3"/>
    <w:rsid w:val="632C5010"/>
    <w:rsid w:val="645B2050"/>
    <w:rsid w:val="64803865"/>
    <w:rsid w:val="64C40BEB"/>
    <w:rsid w:val="64C62DA0"/>
    <w:rsid w:val="64F46001"/>
    <w:rsid w:val="65305345"/>
    <w:rsid w:val="65FA31A3"/>
    <w:rsid w:val="66834F1F"/>
    <w:rsid w:val="66A2007C"/>
    <w:rsid w:val="66B23A7E"/>
    <w:rsid w:val="66D37183"/>
    <w:rsid w:val="67BC2191"/>
    <w:rsid w:val="687C192C"/>
    <w:rsid w:val="68877E75"/>
    <w:rsid w:val="689901C9"/>
    <w:rsid w:val="68B25FB7"/>
    <w:rsid w:val="69925D82"/>
    <w:rsid w:val="6A4D6EF6"/>
    <w:rsid w:val="6AA64EE3"/>
    <w:rsid w:val="6AFC1F2C"/>
    <w:rsid w:val="6B0D6E36"/>
    <w:rsid w:val="6B833C18"/>
    <w:rsid w:val="6C067BAF"/>
    <w:rsid w:val="6C2771AA"/>
    <w:rsid w:val="6E313E01"/>
    <w:rsid w:val="6E695F9E"/>
    <w:rsid w:val="6E71421E"/>
    <w:rsid w:val="6F2A1201"/>
    <w:rsid w:val="700D7ABD"/>
    <w:rsid w:val="705D1505"/>
    <w:rsid w:val="70B565CE"/>
    <w:rsid w:val="70D14245"/>
    <w:rsid w:val="71267BB1"/>
    <w:rsid w:val="71B76E78"/>
    <w:rsid w:val="71BA3C0C"/>
    <w:rsid w:val="71D2752A"/>
    <w:rsid w:val="71F66512"/>
    <w:rsid w:val="720C6B6A"/>
    <w:rsid w:val="7254055A"/>
    <w:rsid w:val="725632BB"/>
    <w:rsid w:val="72992A3B"/>
    <w:rsid w:val="72BD75D2"/>
    <w:rsid w:val="74121DEB"/>
    <w:rsid w:val="7499435D"/>
    <w:rsid w:val="750B19A9"/>
    <w:rsid w:val="75D476EB"/>
    <w:rsid w:val="76BF47B1"/>
    <w:rsid w:val="76C443B9"/>
    <w:rsid w:val="76D6311E"/>
    <w:rsid w:val="776845C7"/>
    <w:rsid w:val="77F05EF8"/>
    <w:rsid w:val="781E5417"/>
    <w:rsid w:val="785D2C66"/>
    <w:rsid w:val="7861229A"/>
    <w:rsid w:val="7867346C"/>
    <w:rsid w:val="788624DB"/>
    <w:rsid w:val="79271955"/>
    <w:rsid w:val="7A3618BC"/>
    <w:rsid w:val="7B877B61"/>
    <w:rsid w:val="7B8844AC"/>
    <w:rsid w:val="7D6E66AE"/>
    <w:rsid w:val="7D8F05F4"/>
    <w:rsid w:val="7E3E411D"/>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1"/>
    <w:unhideWhenUsed/>
    <w:qFormat/>
    <w:uiPriority w:val="99"/>
    <w:rPr>
      <w:rFonts w:ascii="宋体" w:hAnsi="Courier New" w:eastAsia="宋体" w:cs="Courier New"/>
      <w:szCs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Char"/>
    <w:basedOn w:val="1"/>
    <w:qFormat/>
    <w:uiPriority w:val="0"/>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7">
    <w:name w:val="页眉 Char"/>
    <w:basedOn w:val="12"/>
    <w:link w:val="7"/>
    <w:qFormat/>
    <w:uiPriority w:val="0"/>
    <w:rPr>
      <w:rFonts w:asciiTheme="minorHAnsi" w:hAnsiTheme="minorHAnsi" w:eastAsiaTheme="minorEastAsia" w:cstheme="minorBidi"/>
      <w:kern w:val="2"/>
      <w:sz w:val="18"/>
      <w:szCs w:val="18"/>
    </w:rPr>
  </w:style>
  <w:style w:type="character" w:customStyle="1" w:styleId="18">
    <w:name w:val="页脚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纯文本 Char"/>
    <w:link w:val="5"/>
    <w:qFormat/>
    <w:uiPriority w:val="99"/>
    <w:rPr>
      <w:rFonts w:ascii="宋体" w:hAnsi="Courier New" w:cs="Courier New"/>
      <w:kern w:val="2"/>
      <w:sz w:val="21"/>
      <w:szCs w:val="21"/>
    </w:rPr>
  </w:style>
  <w:style w:type="character" w:customStyle="1" w:styleId="21">
    <w:name w:val="纯文本 Char1"/>
    <w:basedOn w:val="12"/>
    <w:link w:val="5"/>
    <w:qFormat/>
    <w:uiPriority w:val="0"/>
    <w:rPr>
      <w:rFonts w:ascii="宋体" w:hAnsi="Courier New" w:cs="Courier New"/>
      <w:kern w:val="2"/>
      <w:sz w:val="21"/>
      <w:szCs w:val="21"/>
    </w:rPr>
  </w:style>
  <w:style w:type="paragraph" w:customStyle="1" w:styleId="22">
    <w:name w:val="179"/>
    <w:basedOn w:val="1"/>
    <w:qFormat/>
    <w:uiPriority w:val="0"/>
    <w:pPr>
      <w:ind w:firstLine="420" w:firstLineChars="200"/>
    </w:pPr>
  </w:style>
  <w:style w:type="paragraph" w:customStyle="1" w:styleId="23">
    <w:name w:val="UserStyle_1"/>
    <w:basedOn w:val="1"/>
    <w:qFormat/>
    <w:uiPriority w:val="0"/>
    <w:pPr>
      <w:spacing w:line="240" w:lineRule="auto"/>
      <w:jc w:val="both"/>
      <w:textAlignment w:val="baseline"/>
    </w:pPr>
  </w:style>
  <w:style w:type="paragraph" w:customStyle="1" w:styleId="24">
    <w:name w:val="p15"/>
    <w:basedOn w:val="1"/>
    <w:qFormat/>
    <w:uiPriority w:val="0"/>
    <w:pPr>
      <w:spacing w:line="360" w:lineRule="auto"/>
      <w:ind w:firstLine="420" w:firstLineChars="200"/>
    </w:pPr>
    <w:rPr>
      <w:kern w:val="0"/>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1228</Words>
  <Characters>1322</Characters>
  <Lines>1</Lines>
  <Paragraphs>1</Paragraphs>
  <TotalTime>4</TotalTime>
  <ScaleCrop>false</ScaleCrop>
  <LinksUpToDate>false</LinksUpToDate>
  <CharactersWithSpaces>1379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麺梨小姐™</cp:lastModifiedBy>
  <cp:lastPrinted>2023-11-15T00:52:00Z</cp:lastPrinted>
  <dcterms:modified xsi:type="dcterms:W3CDTF">2025-05-21T05:52:03Z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4845D8B204BB45EC81D784050DA9EFBB_13</vt:lpwstr>
  </property>
  <property fmtid="{D5CDD505-2E9C-101B-9397-08002B2CF9AE}" pid="4" name="KSOTemplateDocerSaveRecord">
    <vt:lpwstr>eyJoZGlkIjoiYjdmMzk2OWMxMjhiYmMwNmMwOGVhZTU5MjQ3MzlmMmEiLCJ1c2VySWQiOiIyNjU1NzkyNTMifQ==</vt:lpwstr>
  </property>
</Properties>
</file>